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煤   矿   企   业</w:t>
      </w:r>
    </w:p>
    <w:p>
      <w:pPr>
        <w:jc w:val="center"/>
        <w:rPr>
          <w:rFonts w:hint="eastAsia" w:ascii="黑体" w:eastAsia="黑体"/>
          <w:color w:val="000000" w:themeColor="text1"/>
          <w:spacing w:val="20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eastAsia="黑体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安 全 生 产 许 可 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黑体" w:eastAsia="黑体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eastAsia="黑体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变 更 申 请 书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1872" w:leftChars="600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742950</wp:posOffset>
                </wp:positionV>
                <wp:extent cx="635" cy="635"/>
                <wp:effectExtent l="0" t="0" r="0" b="0"/>
                <wp:wrapNone/>
                <wp:docPr id="44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" cy="952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102pt;margin-top:58.5pt;height:0.05pt;width:0.05pt;z-index:251659264;mso-width-relative:page;mso-height-relative:page;" filled="f" stroked="t" coordsize="21600,21600" o:gfxdata="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jq4A+tQAAAALAQAADwAA&#10;AAAAAAABACAAAAA4AAAAZHJzL2Rvd25yZXYueG1sUEsBAhQAFAAAAAgAh07iQJVPYykEAgAA3wMA&#10;AA4AAAAAAAAAAQAgAAAAOQEAAGRycy9lMm9Eb2MueG1sUEsFBgAAAAAGAAYAWQEAAK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企业名称</w:t>
      </w:r>
      <w:r>
        <w:rPr>
          <w:rFonts w:hint="eastAsia" w:ascii="宋体" w:hAnsi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left="1872" w:leftChars="600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198120</wp:posOffset>
                </wp:positionV>
                <wp:extent cx="635" cy="635"/>
                <wp:effectExtent l="0" t="0" r="0" b="0"/>
                <wp:wrapNone/>
                <wp:docPr id="48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" cy="952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22" o:spid="_x0000_s1026" o:spt="20" style="position:absolute;left:0pt;margin-left:162pt;margin-top:15.6pt;height:0.05pt;width:0.05pt;z-index:251659264;mso-width-relative:page;mso-height-relative:page;" filled="f" stroked="t" coordsize="21600,21600" o:gfxdata="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c+iuhtUAAAAJAQAADwAA&#10;AAAAAAABACAAAAA4AAAAZHJzL2Rvd25yZXYueG1sUEsBAhQAFAAAAAgAh07iQPtapCQDAgAA3wMA&#10;AA4AAAAAAAAAAQAgAAAAOgEAAGRycy9lMm9Eb2MueG1sUEsFBgAAAAAGAAYAWQEAAK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煤矿名称</w:t>
      </w:r>
      <w:r>
        <w:rPr>
          <w:rFonts w:hint="eastAsia" w:ascii="宋体" w:hAnsi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</w:p>
    <w:p>
      <w:pPr>
        <w:ind w:left="1872" w:leftChars="600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198120</wp:posOffset>
                </wp:positionV>
                <wp:extent cx="635" cy="635"/>
                <wp:effectExtent l="0" t="0" r="0" b="0"/>
                <wp:wrapNone/>
                <wp:docPr id="52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" cy="952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25" o:spid="_x0000_s1026" o:spt="20" style="position:absolute;left:0pt;margin-left:162pt;margin-top:15.6pt;height:0.05pt;width:0.05pt;z-index:251659264;mso-width-relative:page;mso-height-relative:page;" filled="f" stroked="t" coordsize="21600,21600" o:gfxdata="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Bz6K6G1QAAAAkBAAAPAAAA&#10;AAAAAAEAIAAAADgAAABkcnMvZG93bnJldi54bWxQSwECFAAUAAAACACHTuJAkVxWswICAADfAwAA&#10;DgAAAAAAAAABACAAAAA6AQAAZHJzL2Uyb0RvYy54bWxQSwUGAAAAAAYABgBZAQAAr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联 系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人</w:t>
      </w:r>
      <w:r>
        <w:rPr>
          <w:rFonts w:hint="eastAsia" w:ascii="宋体" w:hAnsi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</w:t>
      </w:r>
    </w:p>
    <w:p>
      <w:pPr>
        <w:ind w:left="1872" w:leftChars="600"/>
        <w:rPr>
          <w:rFonts w:hint="default" w:ascii="宋体" w:hAnsi="宋体" w:eastAsia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移动电话</w:t>
      </w:r>
      <w:r>
        <w:rPr>
          <w:rFonts w:hint="eastAsia" w:ascii="宋体" w:hAnsi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固定电话</w:t>
      </w:r>
      <w:r>
        <w:rPr>
          <w:rFonts w:hint="eastAsia" w:ascii="宋体" w:hAnsi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ind w:left="1872" w:leftChars="600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填写日期</w:t>
      </w:r>
      <w:r>
        <w:rPr>
          <w:rFonts w:hint="eastAsia" w:ascii="宋体" w:hAnsi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" w:firstLineChars="200"/>
        <w:textAlignment w:val="auto"/>
        <w:outlineLvl w:val="9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" w:firstLineChars="200"/>
        <w:textAlignment w:val="auto"/>
        <w:outlineLvl w:val="9"/>
        <w:rPr>
          <w:rFonts w:hint="eastAsia" w:ascii="仿宋" w:eastAsia="仿宋" w:cs="仿宋"/>
          <w:color w:val="000000" w:themeColor="text1"/>
          <w:sz w:val="28"/>
          <w:szCs w:val="28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本申请书适用于煤矿企业申请安全生产许可证变更，</w:t>
      </w:r>
      <w:r>
        <w:rPr>
          <w:rFonts w:hint="eastAsia" w:ascii="仿宋" w:eastAsia="仿宋" w:cs="仿宋"/>
          <w:color w:val="000000" w:themeColor="text1"/>
          <w:sz w:val="28"/>
          <w:szCs w:val="28"/>
          <w:lang w:bidi="ar-SA"/>
          <w14:textFill>
            <w14:solidFill>
              <w14:schemeClr w14:val="tx1"/>
            </w14:solidFill>
          </w14:textFill>
        </w:rPr>
        <w:t>申请单位在安全生产许可证有效期内符合《煤矿企业安全生产许可证实施办法》第二十条规定，在许可证有效期届满前，可填写本申请书，办理变更手续。</w:t>
      </w:r>
      <w:r>
        <w:rPr>
          <w:rFonts w:hint="eastAsia" w:ascii="仿宋" w:hAnsi="Calibri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申请单位</w:t>
      </w:r>
      <w:r>
        <w:rPr>
          <w:rFonts w:hint="eastAsia" w:ascii="仿宋" w:eastAsia="仿宋" w:cs="仿宋"/>
          <w:color w:val="000000" w:themeColor="text1"/>
          <w:sz w:val="28"/>
          <w:szCs w:val="28"/>
          <w:lang w:bidi="ar-SA"/>
          <w14:textFill>
            <w14:solidFill>
              <w14:schemeClr w14:val="tx1"/>
            </w14:solidFill>
          </w14:textFill>
        </w:rPr>
        <w:t>可以通过许可证申办网站填报，也可以通过互联网下载打印，用钢笔、签字笔填写，字迹应清晰、工整。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" w:firstLineChars="200"/>
        <w:textAlignment w:val="auto"/>
        <w:outlineLvl w:val="9"/>
        <w:rPr>
          <w:rFonts w:hint="eastAsia" w:ascii="仿宋" w:eastAsia="仿宋" w:cs="仿宋"/>
          <w:color w:val="000000" w:themeColor="text1"/>
          <w:sz w:val="28"/>
          <w:szCs w:val="28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cs="仿宋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仿宋" w:eastAsia="仿宋" w:cs="仿宋"/>
          <w:color w:val="000000" w:themeColor="text1"/>
          <w:sz w:val="28"/>
          <w:szCs w:val="28"/>
          <w:lang w:bidi="ar-SA"/>
          <w14:textFill>
            <w14:solidFill>
              <w14:schemeClr w14:val="tx1"/>
            </w14:solidFill>
          </w14:textFill>
        </w:rPr>
        <w:t>煤矿企业填写企业名称、企业情况、变更事项、变更后的企业情况和企业意见栏目的内容，不填写煤矿名称、煤矿情况、煤矿意见栏目的内容。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4" w:firstLineChars="200"/>
        <w:textAlignment w:val="auto"/>
        <w:outlineLvl w:val="9"/>
        <w:rPr>
          <w:rFonts w:hint="eastAsia" w:ascii="仿宋" w:eastAsia="仿宋" w:cs="仿宋"/>
          <w:color w:val="000000" w:themeColor="text1"/>
          <w:sz w:val="28"/>
          <w:szCs w:val="28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cs="仿宋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eastAsia="仿宋" w:cs="仿宋"/>
          <w:color w:val="000000" w:themeColor="text1"/>
          <w:sz w:val="28"/>
          <w:szCs w:val="28"/>
          <w:lang w:bidi="ar-SA"/>
          <w14:textFill>
            <w14:solidFill>
              <w14:schemeClr w14:val="tx1"/>
            </w14:solidFill>
          </w14:textFill>
        </w:rPr>
        <w:t>．煤矿填写煤矿名称、煤矿情况、变更事项、变更后的煤矿情况和煤矿意见，有上级主管企业的填写煤矿上级主管企业名称、企业情况和企业意见。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4" w:firstLineChars="200"/>
        <w:textAlignment w:val="auto"/>
        <w:outlineLvl w:val="9"/>
        <w:rPr>
          <w:rFonts w:hint="eastAsia" w:ascii="仿宋" w:eastAsia="仿宋" w:cs="仿宋"/>
          <w:color w:val="000000" w:themeColor="text1"/>
          <w:sz w:val="28"/>
          <w:szCs w:val="28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cs="仿宋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eastAsia="仿宋" w:cs="仿宋"/>
          <w:color w:val="000000" w:themeColor="text1"/>
          <w:sz w:val="28"/>
          <w:szCs w:val="28"/>
          <w:lang w:bidi="ar-SA"/>
          <w14:textFill>
            <w14:solidFill>
              <w14:schemeClr w14:val="tx1"/>
            </w14:solidFill>
          </w14:textFill>
        </w:rPr>
        <w:t>．单位名称、经济类型、注册地址应与</w:t>
      </w:r>
      <w:r>
        <w:rPr>
          <w:rFonts w:hint="eastAsia" w:ascii="仿宋" w:cs="仿宋"/>
          <w:color w:val="000000" w:themeColor="text1"/>
          <w:sz w:val="28"/>
          <w:szCs w:val="28"/>
          <w:lang w:eastAsia="zh-CN" w:bidi="ar-SA"/>
          <w14:textFill>
            <w14:solidFill>
              <w14:schemeClr w14:val="tx1"/>
            </w14:solidFill>
          </w14:textFill>
        </w:rPr>
        <w:t>营业执照</w:t>
      </w:r>
      <w:r>
        <w:rPr>
          <w:rFonts w:hint="eastAsia" w:ascii="仿宋" w:eastAsia="仿宋" w:cs="仿宋"/>
          <w:color w:val="000000" w:themeColor="text1"/>
          <w:sz w:val="28"/>
          <w:szCs w:val="28"/>
          <w:lang w:bidi="ar-SA"/>
          <w14:textFill>
            <w14:solidFill>
              <w14:schemeClr w14:val="tx1"/>
            </w14:solidFill>
          </w14:textFill>
        </w:rPr>
        <w:t>信息一致，隶属关系填写上级主管企业（集团公司、总公司、矿</w:t>
      </w:r>
      <w:r>
        <w:rPr>
          <w:rFonts w:hint="eastAsia" w:ascii="仿宋" w:cs="仿宋"/>
          <w:color w:val="000000" w:themeColor="text1"/>
          <w:sz w:val="28"/>
          <w:szCs w:val="28"/>
          <w:lang w:eastAsia="zh-CN" w:bidi="ar-SA"/>
          <w14:textFill>
            <w14:solidFill>
              <w14:schemeClr w14:val="tx1"/>
            </w14:solidFill>
          </w14:textFill>
        </w:rPr>
        <w:t>业公司</w:t>
      </w:r>
      <w:r>
        <w:rPr>
          <w:rFonts w:hint="eastAsia" w:ascii="仿宋" w:eastAsia="仿宋" w:cs="仿宋"/>
          <w:color w:val="000000" w:themeColor="text1"/>
          <w:sz w:val="28"/>
          <w:szCs w:val="28"/>
          <w:lang w:bidi="ar-SA"/>
          <w14:textFill>
            <w14:solidFill>
              <w14:schemeClr w14:val="tx1"/>
            </w14:solidFill>
          </w14:textFill>
        </w:rPr>
        <w:t>等）名称。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4" w:firstLineChars="200"/>
        <w:textAlignment w:val="auto"/>
        <w:outlineLvl w:val="9"/>
        <w:rPr>
          <w:rFonts w:hint="eastAsia" w:ascii="仿宋" w:eastAsia="仿宋" w:cs="仿宋"/>
          <w:color w:val="000000" w:themeColor="text1"/>
          <w:sz w:val="28"/>
          <w:szCs w:val="28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cs="仿宋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eastAsia="仿宋" w:cs="仿宋"/>
          <w:color w:val="000000" w:themeColor="text1"/>
          <w:sz w:val="28"/>
          <w:szCs w:val="28"/>
          <w:lang w:bidi="ar-SA"/>
          <w14:textFill>
            <w14:solidFill>
              <w14:schemeClr w14:val="tx1"/>
            </w14:solidFill>
          </w14:textFill>
        </w:rPr>
        <w:t>．申请单位在相应意见栏目中填写“以上信息及所提交的文件、资料、图纸真实、有效，符合安全生产许可证变更申请条件。”主要负责人使用钢笔、签字笔签字，单位盖章；通过许可证申办网站填报的，打印后由主要负责人签字，单位盖章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" w:firstLineChars="200"/>
        <w:textAlignment w:val="auto"/>
        <w:rPr>
          <w:rFonts w:hint="eastAsia" w:asci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6"/>
        <w:rPr>
          <w:rFonts w:hint="eastAsia" w:ascii="仿宋" w:eastAsia="仿宋" w:cs="仿宋"/>
          <w:color w:val="000000" w:themeColor="text1"/>
          <w:sz w:val="28"/>
          <w:szCs w:val="28"/>
          <w:lang w:bidi="ar-SA"/>
          <w14:textFill>
            <w14:solidFill>
              <w14:schemeClr w14:val="tx1"/>
            </w14:solidFill>
          </w14:textFill>
        </w:rPr>
      </w:pPr>
    </w:p>
    <w:p>
      <w:pPr>
        <w:pStyle w:val="6"/>
        <w:rPr>
          <w:rFonts w:hint="eastAsia" w:ascii="仿宋" w:eastAsia="仿宋" w:cs="仿宋"/>
          <w:color w:val="000000" w:themeColor="text1"/>
          <w:sz w:val="28"/>
          <w:szCs w:val="28"/>
          <w:lang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6"/>
        <w:rPr>
          <w:rFonts w:hint="eastAsia" w:ascii="仿宋" w:eastAsia="仿宋" w:cs="仿宋"/>
          <w:color w:val="000000" w:themeColor="text1"/>
          <w:sz w:val="28"/>
          <w:szCs w:val="28"/>
          <w:lang w:bidi="ar-SA"/>
          <w14:textFill>
            <w14:solidFill>
              <w14:schemeClr w14:val="tx1"/>
            </w14:solidFill>
          </w14:textFill>
        </w:rPr>
      </w:pPr>
    </w:p>
    <w:tbl>
      <w:tblPr>
        <w:tblStyle w:val="15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454"/>
        <w:gridCol w:w="546"/>
        <w:gridCol w:w="1271"/>
        <w:gridCol w:w="1997"/>
        <w:gridCol w:w="251"/>
        <w:gridCol w:w="1209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企业情况</w:t>
            </w:r>
          </w:p>
        </w:tc>
        <w:tc>
          <w:tcPr>
            <w:tcW w:w="2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268" w:type="dxa"/>
            <w:gridSpan w:val="2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gridSpan w:val="2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主要负责人</w:t>
            </w:r>
          </w:p>
        </w:tc>
        <w:tc>
          <w:tcPr>
            <w:tcW w:w="198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3268" w:type="dxa"/>
            <w:gridSpan w:val="2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gridSpan w:val="2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98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color w:val="000000" w:themeColor="text1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6715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原安全生产许可证编号</w:t>
            </w:r>
          </w:p>
        </w:tc>
        <w:tc>
          <w:tcPr>
            <w:tcW w:w="54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煤矿情况</w:t>
            </w:r>
          </w:p>
        </w:tc>
        <w:tc>
          <w:tcPr>
            <w:tcW w:w="2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主要负责人</w:t>
            </w:r>
          </w:p>
        </w:tc>
        <w:tc>
          <w:tcPr>
            <w:tcW w:w="1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3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color w:val="000000" w:themeColor="text1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67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原安全生产许可证编号</w:t>
            </w:r>
          </w:p>
        </w:tc>
        <w:tc>
          <w:tcPr>
            <w:tcW w:w="54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变更事项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40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变更前</w:t>
            </w:r>
          </w:p>
        </w:tc>
        <w:tc>
          <w:tcPr>
            <w:tcW w:w="31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主要负责人</w:t>
            </w:r>
          </w:p>
        </w:tc>
        <w:tc>
          <w:tcPr>
            <w:tcW w:w="40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隶属关系</w:t>
            </w:r>
          </w:p>
        </w:tc>
        <w:tc>
          <w:tcPr>
            <w:tcW w:w="40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经济类型</w:t>
            </w:r>
          </w:p>
        </w:tc>
        <w:tc>
          <w:tcPr>
            <w:tcW w:w="40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40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4" w:firstLineChars="200"/>
              <w:jc w:val="both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改建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扩建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40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1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项目验收单位</w:t>
            </w:r>
          </w:p>
        </w:tc>
        <w:tc>
          <w:tcPr>
            <w:tcW w:w="31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项目验收文号</w:t>
            </w:r>
          </w:p>
        </w:tc>
        <w:tc>
          <w:tcPr>
            <w:tcW w:w="31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jc w:val="center"/>
        <w:rPr>
          <w:rFonts w:hint="eastAsia" w:ascii="方正小标宋简体" w:eastAsia="方正小标宋简体" w:cs="方正小标宋简体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 w:cs="方正小标宋简体"/>
          <w:color w:val="000000" w:themeColor="text1"/>
          <w:sz w:val="44"/>
          <w:szCs w:val="44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color w:val="000000" w:themeColor="text1"/>
          <w:sz w:val="44"/>
          <w:szCs w:val="44"/>
          <w:lang w:bidi="ar-SA"/>
          <w14:textFill>
            <w14:solidFill>
              <w14:schemeClr w14:val="tx1"/>
            </w14:solidFill>
          </w14:textFill>
        </w:rPr>
        <w:t>变更后的煤矿企业情况表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5"/>
        <w:tblW w:w="96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1460"/>
        <w:gridCol w:w="1701"/>
        <w:gridCol w:w="1276"/>
        <w:gridCol w:w="8"/>
        <w:gridCol w:w="417"/>
        <w:gridCol w:w="709"/>
        <w:gridCol w:w="425"/>
        <w:gridCol w:w="709"/>
        <w:gridCol w:w="183"/>
        <w:gridCol w:w="564"/>
        <w:gridCol w:w="529"/>
        <w:gridCol w:w="11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企业情况</w:t>
            </w:r>
          </w:p>
        </w:tc>
        <w:tc>
          <w:tcPr>
            <w:tcW w:w="14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705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1" w:type="dxa"/>
            <w:vMerge w:val="continue"/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7705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1" w:type="dxa"/>
            <w:vMerge w:val="continue"/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3402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从业人数</w:t>
            </w:r>
          </w:p>
        </w:tc>
        <w:tc>
          <w:tcPr>
            <w:tcW w:w="3169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1" w:type="dxa"/>
            <w:vMerge w:val="continue"/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隶属关系</w:t>
            </w:r>
          </w:p>
        </w:tc>
        <w:tc>
          <w:tcPr>
            <w:tcW w:w="3402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经济类型</w:t>
            </w:r>
          </w:p>
        </w:tc>
        <w:tc>
          <w:tcPr>
            <w:tcW w:w="3169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491" w:type="dxa"/>
            <w:vMerge w:val="continue"/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cs="仿宋"/>
                <w:color w:val="000000" w:themeColor="text1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color w:val="000000" w:themeColor="text1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color w:val="000000" w:themeColor="text1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信用代码</w:t>
            </w:r>
          </w:p>
        </w:tc>
        <w:tc>
          <w:tcPr>
            <w:tcW w:w="3402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成立日期</w:t>
            </w:r>
          </w:p>
        </w:tc>
        <w:tc>
          <w:tcPr>
            <w:tcW w:w="3169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1" w:type="dxa"/>
            <w:vMerge w:val="continue"/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办公室电话</w:t>
            </w:r>
          </w:p>
        </w:tc>
        <w:tc>
          <w:tcPr>
            <w:tcW w:w="155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171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1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主要负责人</w:t>
            </w:r>
          </w:p>
        </w:tc>
        <w:tc>
          <w:tcPr>
            <w:tcW w:w="1701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tcBorders>
              <w:bottom w:val="single" w:color="auto" w:sz="8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办公室电话</w:t>
            </w:r>
          </w:p>
        </w:tc>
        <w:tc>
          <w:tcPr>
            <w:tcW w:w="1551" w:type="dxa"/>
            <w:gridSpan w:val="3"/>
            <w:tcBorders>
              <w:bottom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gridSpan w:val="3"/>
            <w:tcBorders>
              <w:bottom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1713" w:type="dxa"/>
            <w:gridSpan w:val="2"/>
            <w:tcBorders>
              <w:bottom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煤矿情况</w:t>
            </w:r>
          </w:p>
        </w:tc>
        <w:tc>
          <w:tcPr>
            <w:tcW w:w="1460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705" w:type="dxa"/>
            <w:gridSpan w:val="11"/>
            <w:tcBorders>
              <w:top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1" w:type="dxa"/>
            <w:vMerge w:val="continue"/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7705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1" w:type="dxa"/>
            <w:vMerge w:val="continue"/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从业人数</w:t>
            </w: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经济类型</w:t>
            </w:r>
          </w:p>
        </w:tc>
        <w:tc>
          <w:tcPr>
            <w:tcW w:w="246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1" w:type="dxa"/>
            <w:vMerge w:val="continue"/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cs="仿宋"/>
                <w:color w:val="000000" w:themeColor="text1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color w:val="000000" w:themeColor="text1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color w:val="000000" w:themeColor="text1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信用代码</w:t>
            </w:r>
          </w:p>
        </w:tc>
        <w:tc>
          <w:tcPr>
            <w:tcW w:w="29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成立日期</w:t>
            </w:r>
          </w:p>
        </w:tc>
        <w:tc>
          <w:tcPr>
            <w:tcW w:w="3594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1" w:type="dxa"/>
            <w:vMerge w:val="continue"/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采矿许可证号</w:t>
            </w:r>
          </w:p>
        </w:tc>
        <w:tc>
          <w:tcPr>
            <w:tcW w:w="29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有效期</w:t>
            </w:r>
          </w:p>
        </w:tc>
        <w:tc>
          <w:tcPr>
            <w:tcW w:w="3594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自    年  月  日至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1" w:type="dxa"/>
            <w:vMerge w:val="continue"/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隶属关系</w:t>
            </w:r>
          </w:p>
        </w:tc>
        <w:tc>
          <w:tcPr>
            <w:tcW w:w="5428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瓦斯等级</w:t>
            </w:r>
          </w:p>
        </w:tc>
        <w:tc>
          <w:tcPr>
            <w:tcW w:w="11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1" w:type="dxa"/>
            <w:vMerge w:val="continue"/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投产验收单位</w:t>
            </w:r>
          </w:p>
        </w:tc>
        <w:tc>
          <w:tcPr>
            <w:tcW w:w="298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验收批准文号</w:t>
            </w:r>
          </w:p>
        </w:tc>
        <w:tc>
          <w:tcPr>
            <w:tcW w:w="3169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1" w:type="dxa"/>
            <w:vMerge w:val="continue"/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投产日期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年   月</w:t>
            </w:r>
          </w:p>
        </w:tc>
        <w:tc>
          <w:tcPr>
            <w:tcW w:w="12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可采储量</w:t>
            </w:r>
          </w:p>
        </w:tc>
        <w:tc>
          <w:tcPr>
            <w:tcW w:w="155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万吨</w:t>
            </w:r>
          </w:p>
        </w:tc>
        <w:tc>
          <w:tcPr>
            <w:tcW w:w="14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煤种</w:t>
            </w:r>
          </w:p>
        </w:tc>
        <w:tc>
          <w:tcPr>
            <w:tcW w:w="171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1" w:type="dxa"/>
            <w:vMerge w:val="continue"/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开采方式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开拓方式</w:t>
            </w:r>
          </w:p>
        </w:tc>
        <w:tc>
          <w:tcPr>
            <w:tcW w:w="155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设计生产能力</w:t>
            </w:r>
          </w:p>
        </w:tc>
        <w:tc>
          <w:tcPr>
            <w:tcW w:w="171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万吨/年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1" w:type="dxa"/>
            <w:vMerge w:val="continue"/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开采煤层</w:t>
            </w:r>
          </w:p>
        </w:tc>
        <w:tc>
          <w:tcPr>
            <w:tcW w:w="453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核定生产能力</w:t>
            </w:r>
          </w:p>
        </w:tc>
        <w:tc>
          <w:tcPr>
            <w:tcW w:w="171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万吨/年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1" w:type="dxa"/>
            <w:vMerge w:val="continue"/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办公室电话</w:t>
            </w:r>
          </w:p>
        </w:tc>
        <w:tc>
          <w:tcPr>
            <w:tcW w:w="155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171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1" w:type="dxa"/>
            <w:vMerge w:val="continue"/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主要负责人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办公室电话</w:t>
            </w:r>
          </w:p>
        </w:tc>
        <w:tc>
          <w:tcPr>
            <w:tcW w:w="155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171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6" w:hRule="exact"/>
          <w:jc w:val="center"/>
        </w:trPr>
        <w:tc>
          <w:tcPr>
            <w:tcW w:w="4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煤矿意见</w:t>
            </w:r>
          </w:p>
        </w:tc>
        <w:tc>
          <w:tcPr>
            <w:tcW w:w="9165" w:type="dxa"/>
            <w:gridSpan w:val="1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firstLine="909" w:firstLineChars="45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firstLine="909" w:firstLineChars="45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主要负责人（签字）                     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firstLine="606" w:firstLineChars="30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</w:t>
            </w: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4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企业意见</w:t>
            </w:r>
          </w:p>
        </w:tc>
        <w:tc>
          <w:tcPr>
            <w:tcW w:w="9165" w:type="dxa"/>
            <w:gridSpan w:val="12"/>
            <w:tcBorders>
              <w:bottom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firstLine="909" w:firstLineChars="45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主要负责人（签字）                     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</w:t>
            </w:r>
            <w:r>
              <w:rPr>
                <w:rFonts w:hint="eastAsia" w:ascii="仿宋" w:eastAsia="仿宋" w:cs="仿宋"/>
                <w:color w:val="000000" w:themeColor="text1"/>
                <w:sz w:val="21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01" w:right="1587" w:bottom="1587" w:left="1587" w:header="851" w:footer="964" w:gutter="0"/>
      <w:pgNumType w:fmt="numberInDash"/>
      <w:cols w:space="0" w:num="1"/>
      <w:rtlGutter w:val="0"/>
      <w:docGrid w:type="linesAndChars" w:linePitch="615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xi Sans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- 43 -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- 43 -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dit="trackedChanges" w:enforcement="0"/>
  <w:defaultTabStop w:val="420"/>
  <w:drawingGridHorizontalSpacing w:val="15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GFhYjFkMGMzNWRkZjk3MmQ0OGY2YWNjNjE4OGFlZDEifQ=="/>
  </w:docVars>
  <w:rsids>
    <w:rsidRoot w:val="00000000"/>
    <w:rsid w:val="007429A2"/>
    <w:rsid w:val="04304578"/>
    <w:rsid w:val="04497B3B"/>
    <w:rsid w:val="05EE95A6"/>
    <w:rsid w:val="0612348B"/>
    <w:rsid w:val="076775B0"/>
    <w:rsid w:val="0E012A71"/>
    <w:rsid w:val="0F760CCE"/>
    <w:rsid w:val="0F8C278D"/>
    <w:rsid w:val="11A93B4C"/>
    <w:rsid w:val="12F6758B"/>
    <w:rsid w:val="132A2A6A"/>
    <w:rsid w:val="16091641"/>
    <w:rsid w:val="1AFE2BEE"/>
    <w:rsid w:val="1C94ACEA"/>
    <w:rsid w:val="1EEFD3F2"/>
    <w:rsid w:val="21CF4391"/>
    <w:rsid w:val="22E744D4"/>
    <w:rsid w:val="23CD5478"/>
    <w:rsid w:val="248E2569"/>
    <w:rsid w:val="273870AC"/>
    <w:rsid w:val="2ADB405B"/>
    <w:rsid w:val="2BFF4408"/>
    <w:rsid w:val="2E3C305F"/>
    <w:rsid w:val="2EC9247C"/>
    <w:rsid w:val="2EF35FAE"/>
    <w:rsid w:val="2F827A5E"/>
    <w:rsid w:val="30666833"/>
    <w:rsid w:val="307F5D4C"/>
    <w:rsid w:val="30CB2D3F"/>
    <w:rsid w:val="310149B3"/>
    <w:rsid w:val="32FCB2FC"/>
    <w:rsid w:val="33271059"/>
    <w:rsid w:val="35780FBB"/>
    <w:rsid w:val="362416AD"/>
    <w:rsid w:val="37AF33BA"/>
    <w:rsid w:val="38763ED8"/>
    <w:rsid w:val="3C131A3E"/>
    <w:rsid w:val="3CF74EBC"/>
    <w:rsid w:val="3DD5EEFE"/>
    <w:rsid w:val="3EBC83B0"/>
    <w:rsid w:val="3EED7FD5"/>
    <w:rsid w:val="3F463CF9"/>
    <w:rsid w:val="3F67457A"/>
    <w:rsid w:val="3FACEBC0"/>
    <w:rsid w:val="3FBE90BD"/>
    <w:rsid w:val="3FF6A28E"/>
    <w:rsid w:val="41AE6491"/>
    <w:rsid w:val="43941A1A"/>
    <w:rsid w:val="44736C5A"/>
    <w:rsid w:val="44B71B00"/>
    <w:rsid w:val="47FF476D"/>
    <w:rsid w:val="4B5A31E5"/>
    <w:rsid w:val="4B73B995"/>
    <w:rsid w:val="4B8B2C9B"/>
    <w:rsid w:val="4BF504C4"/>
    <w:rsid w:val="4CB8CB57"/>
    <w:rsid w:val="4EC66173"/>
    <w:rsid w:val="4F3E4B81"/>
    <w:rsid w:val="4FB5A231"/>
    <w:rsid w:val="4FBCED2D"/>
    <w:rsid w:val="4FD1326B"/>
    <w:rsid w:val="50884351"/>
    <w:rsid w:val="5217598C"/>
    <w:rsid w:val="52661209"/>
    <w:rsid w:val="52884ADC"/>
    <w:rsid w:val="52D6631F"/>
    <w:rsid w:val="52D970E6"/>
    <w:rsid w:val="533B73CE"/>
    <w:rsid w:val="57BFC2F2"/>
    <w:rsid w:val="57EFCEAF"/>
    <w:rsid w:val="5986574F"/>
    <w:rsid w:val="59BD64BA"/>
    <w:rsid w:val="59EC0C94"/>
    <w:rsid w:val="5AB0697E"/>
    <w:rsid w:val="5BC7A024"/>
    <w:rsid w:val="5C563F03"/>
    <w:rsid w:val="5C7B685D"/>
    <w:rsid w:val="5E6DEE0C"/>
    <w:rsid w:val="5E797F0A"/>
    <w:rsid w:val="5F3B5E7F"/>
    <w:rsid w:val="5F7D76DA"/>
    <w:rsid w:val="5FFDA731"/>
    <w:rsid w:val="637FB663"/>
    <w:rsid w:val="63B51CF7"/>
    <w:rsid w:val="64037F21"/>
    <w:rsid w:val="66B028AC"/>
    <w:rsid w:val="66FE6B59"/>
    <w:rsid w:val="67F5E76E"/>
    <w:rsid w:val="693D7C21"/>
    <w:rsid w:val="6A1F58CE"/>
    <w:rsid w:val="6A7774B8"/>
    <w:rsid w:val="6A779E7B"/>
    <w:rsid w:val="6AE210B9"/>
    <w:rsid w:val="6B76151E"/>
    <w:rsid w:val="6B961EB0"/>
    <w:rsid w:val="6BDFCA45"/>
    <w:rsid w:val="6CF68372"/>
    <w:rsid w:val="6D4C7F81"/>
    <w:rsid w:val="6D5F4962"/>
    <w:rsid w:val="6D7EDE21"/>
    <w:rsid w:val="6DFB1BCA"/>
    <w:rsid w:val="6E492F1A"/>
    <w:rsid w:val="6E7FE1AB"/>
    <w:rsid w:val="71FFDF6D"/>
    <w:rsid w:val="73805E9B"/>
    <w:rsid w:val="73EE3DF4"/>
    <w:rsid w:val="757C261A"/>
    <w:rsid w:val="75DC5865"/>
    <w:rsid w:val="762F3B35"/>
    <w:rsid w:val="76DB6C20"/>
    <w:rsid w:val="7743215B"/>
    <w:rsid w:val="77914EEA"/>
    <w:rsid w:val="77FC3B2F"/>
    <w:rsid w:val="796C4DDB"/>
    <w:rsid w:val="79CD50F6"/>
    <w:rsid w:val="7A7F1105"/>
    <w:rsid w:val="7BD5403F"/>
    <w:rsid w:val="7D4DD77F"/>
    <w:rsid w:val="7D9B4E14"/>
    <w:rsid w:val="7DDB1027"/>
    <w:rsid w:val="7DFF17C2"/>
    <w:rsid w:val="7E156974"/>
    <w:rsid w:val="7E5F2EB3"/>
    <w:rsid w:val="7F330143"/>
    <w:rsid w:val="7FAF9D07"/>
    <w:rsid w:val="7FBF8327"/>
    <w:rsid w:val="7FEA387B"/>
    <w:rsid w:val="7FED00ED"/>
    <w:rsid w:val="7FEFA4C0"/>
    <w:rsid w:val="7FF773D8"/>
    <w:rsid w:val="7FFCDFB3"/>
    <w:rsid w:val="7FFD29FC"/>
    <w:rsid w:val="7FFF3A92"/>
    <w:rsid w:val="8F7B379A"/>
    <w:rsid w:val="9DD530C7"/>
    <w:rsid w:val="ADE7B923"/>
    <w:rsid w:val="B6F55840"/>
    <w:rsid w:val="BA3E6013"/>
    <w:rsid w:val="BDD4AD40"/>
    <w:rsid w:val="BE7643FE"/>
    <w:rsid w:val="BFBE6159"/>
    <w:rsid w:val="BFEEC09B"/>
    <w:rsid w:val="BFFE615C"/>
    <w:rsid w:val="C3F639BE"/>
    <w:rsid w:val="CFBB73F9"/>
    <w:rsid w:val="D42F5482"/>
    <w:rsid w:val="DADBE2AA"/>
    <w:rsid w:val="DB1FC299"/>
    <w:rsid w:val="DF7B2FFA"/>
    <w:rsid w:val="DFEF0C91"/>
    <w:rsid w:val="E2FAEE78"/>
    <w:rsid w:val="E6FDEBB5"/>
    <w:rsid w:val="E75B23F4"/>
    <w:rsid w:val="E7F2F335"/>
    <w:rsid w:val="E9F30C7B"/>
    <w:rsid w:val="E9F31DC2"/>
    <w:rsid w:val="EBAF7BB2"/>
    <w:rsid w:val="EBE75D7B"/>
    <w:rsid w:val="F2F7DF39"/>
    <w:rsid w:val="F483BAA3"/>
    <w:rsid w:val="F7EF2AFE"/>
    <w:rsid w:val="F7EFE4AA"/>
    <w:rsid w:val="F7F50E4D"/>
    <w:rsid w:val="FAAF00CE"/>
    <w:rsid w:val="FB17F1ED"/>
    <w:rsid w:val="FBE5DF0A"/>
    <w:rsid w:val="FBEE7019"/>
    <w:rsid w:val="FDF7FDD1"/>
    <w:rsid w:val="FDFBAB8F"/>
    <w:rsid w:val="FEE57495"/>
    <w:rsid w:val="FEFEF28A"/>
    <w:rsid w:val="FEFF5F9D"/>
    <w:rsid w:val="FF7B7701"/>
    <w:rsid w:val="FFB3360D"/>
    <w:rsid w:val="FFEB63FD"/>
    <w:rsid w:val="FFF4B4DF"/>
    <w:rsid w:val="FFFF407D"/>
    <w:rsid w:val="FFFFF0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6">
    <w:name w:val="Default Paragraph Font"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32"/>
    </w:rPr>
  </w:style>
  <w:style w:type="paragraph" w:styleId="6">
    <w:name w:val="Normal Indent"/>
    <w:basedOn w:val="1"/>
    <w:qFormat/>
    <w:uiPriority w:val="0"/>
    <w:pPr>
      <w:ind w:firstLine="200" w:firstLineChars="200"/>
    </w:pPr>
  </w:style>
  <w:style w:type="paragraph" w:styleId="7">
    <w:name w:val="Body Text Indent"/>
    <w:basedOn w:val="1"/>
    <w:qFormat/>
    <w:uiPriority w:val="0"/>
    <w:pPr>
      <w:ind w:firstLine="540" w:firstLineChars="180"/>
    </w:pPr>
    <w:rPr>
      <w:rFonts w:eastAsia="仿宋_GB2312"/>
      <w:sz w:val="30"/>
    </w:rPr>
  </w:style>
  <w:style w:type="paragraph" w:styleId="8">
    <w:name w:val="toc 5"/>
    <w:basedOn w:val="1"/>
    <w:next w:val="1"/>
    <w:qFormat/>
    <w:uiPriority w:val="0"/>
    <w:pPr>
      <w:ind w:left="1680"/>
    </w:pPr>
  </w:style>
  <w:style w:type="paragraph" w:styleId="9">
    <w:name w:val="toc 3"/>
    <w:basedOn w:val="1"/>
    <w:next w:val="1"/>
    <w:qFormat/>
    <w:uiPriority w:val="0"/>
    <w:pPr>
      <w:ind w:left="840"/>
    </w:pPr>
  </w:style>
  <w:style w:type="paragraph" w:styleId="10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2">
    <w:name w:val="toc 1"/>
    <w:basedOn w:val="1"/>
    <w:next w:val="1"/>
    <w:qFormat/>
    <w:uiPriority w:val="0"/>
  </w:style>
  <w:style w:type="paragraph" w:styleId="13">
    <w:name w:val="toc 4"/>
    <w:basedOn w:val="1"/>
    <w:next w:val="1"/>
    <w:qFormat/>
    <w:uiPriority w:val="0"/>
    <w:pPr>
      <w:ind w:left="1260"/>
    </w:pPr>
  </w:style>
  <w:style w:type="paragraph" w:styleId="14">
    <w:name w:val="toc 2"/>
    <w:basedOn w:val="1"/>
    <w:next w:val="1"/>
    <w:qFormat/>
    <w:uiPriority w:val="0"/>
    <w:pPr>
      <w:ind w:left="420"/>
    </w:pPr>
  </w:style>
  <w:style w:type="character" w:styleId="17">
    <w:name w:val="page number"/>
    <w:basedOn w:val="16"/>
    <w:qFormat/>
    <w:uiPriority w:val="0"/>
  </w:style>
  <w:style w:type="paragraph" w:customStyle="1" w:styleId="18">
    <w:name w:val="正文-公1"/>
    <w:basedOn w:val="1"/>
    <w:next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35</Pages>
  <Words>16257</Words>
  <Characters>16447</Characters>
  <Lines>1214</Lines>
  <Paragraphs>526</Paragraphs>
  <TotalTime>3</TotalTime>
  <ScaleCrop>false</ScaleCrop>
  <LinksUpToDate>false</LinksUpToDate>
  <CharactersWithSpaces>17542</CharactersWithSpaces>
  <Application>WPS Office_11.8.2.10422_F1E327BC-269C-435d-A152-05C5408002CA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2023-12-14T12:13:00Z</dcterms:created>
  <dc:creator>Good. chao</dc:creator>
  <cp:lastModifiedBy>孙红娟</cp:lastModifiedBy>
  <cp:lastPrinted>2024-04-07T17:14:00Z</cp:lastPrinted>
  <dcterms:modified xsi:type="dcterms:W3CDTF">2024-04-16T15:40:25Z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424EFD31A1CF427688FE4BF15C0A5CEA_11</vt:lpwstr>
  </property>
</Properties>
</file>