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</w:t>
      </w:r>
    </w:p>
    <w:p>
      <w:pPr>
        <w:spacing w:line="600" w:lineRule="exact"/>
        <w:rPr>
          <w:rFonts w:ascii="黑体" w:hAnsi="黑体" w:eastAsia="黑体" w:cs="黑体"/>
          <w:color w:val="auto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高级别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应急管理专家推荐表（样表）</w:t>
      </w:r>
      <w:bookmarkEnd w:id="0"/>
    </w:p>
    <w:p>
      <w:pPr>
        <w:spacing w:line="600" w:lineRule="exact"/>
        <w:jc w:val="left"/>
        <w:rPr>
          <w:rFonts w:ascii="Times New Roman" w:hAnsi="Times New Roman" w:eastAsia="黑体"/>
          <w:color w:val="auto"/>
          <w:szCs w:val="32"/>
        </w:rPr>
      </w:pPr>
    </w:p>
    <w:tbl>
      <w:tblPr>
        <w:tblStyle w:val="5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34"/>
        <w:gridCol w:w="887"/>
        <w:gridCol w:w="755"/>
        <w:gridCol w:w="698"/>
        <w:gridCol w:w="129"/>
        <w:gridCol w:w="471"/>
        <w:gridCol w:w="570"/>
        <w:gridCol w:w="1195"/>
        <w:gridCol w:w="395"/>
        <w:gridCol w:w="75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姓  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（2寸近期</w:t>
            </w:r>
          </w:p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配偶姓名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子女姓名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rPr>
                <w:rFonts w:hint="eastAsia" w:ascii="仿宋" w:hAnsi="仿宋" w:cs="仿宋"/>
                <w:color w:val="auto"/>
                <w:sz w:val="24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rPr>
                <w:rFonts w:hint="eastAsia" w:ascii="仿宋" w:hAnsi="仿宋" w:cs="仿宋"/>
                <w:color w:val="auto"/>
                <w:sz w:val="24"/>
                <w:szCs w:val="22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父亲姓名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母亲姓名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民  族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籍贯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政治面貌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 xml:space="preserve">学  历 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本专业工作年限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cs="仿宋"/>
                <w:color w:val="auto"/>
                <w:spacing w:val="-6"/>
                <w:sz w:val="24"/>
              </w:rPr>
              <w:t>现从事专业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非本专业工作年限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cs="仿宋"/>
                <w:color w:val="auto"/>
                <w:sz w:val="24"/>
              </w:rPr>
              <w:t>专业技术职称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获得该资格时间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身份证号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在岗（退休）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联系电话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申请专业组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类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工作单位及职务（或原工作单位及职务）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通讯地址（含邮箱）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工作简历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（提交学历、职称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及荣誉、称号等</w:t>
            </w:r>
            <w:r>
              <w:rPr>
                <w:rFonts w:hint="eastAsia" w:ascii="仿宋" w:hAnsi="仿宋" w:cs="仿宋"/>
                <w:color w:val="auto"/>
                <w:sz w:val="24"/>
              </w:rPr>
              <w:t>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发明专利、著作、学术论文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cs="仿宋"/>
                <w:color w:val="auto"/>
                <w:sz w:val="24"/>
              </w:rPr>
              <w:t>情况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（提交主要研究成果鉴定证书及获奖证书的复印件、发表论文及专著的有关证明材料）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省部级及以上</w:t>
            </w:r>
            <w:r>
              <w:rPr>
                <w:rFonts w:hint="eastAsia" w:ascii="仿宋" w:hAnsi="仿宋" w:cs="仿宋"/>
                <w:color w:val="auto"/>
                <w:sz w:val="24"/>
              </w:rPr>
              <w:t>表彰、奖励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（提交奖励证书复印件等有关证明材料）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与应急管理相关的专业技术工作业绩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仿宋" w:hAnsi="仿宋" w:cs="仿宋"/>
                <w:color w:val="auto"/>
                <w:sz w:val="24"/>
              </w:rPr>
            </w:pPr>
            <w:r>
              <w:rPr>
                <w:rFonts w:hint="eastAsia" w:ascii="仿宋" w:hAnsi="仿宋" w:cs="仿宋"/>
                <w:color w:val="auto"/>
                <w:sz w:val="24"/>
              </w:rPr>
              <w:t>（主要包括参与省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级以上应急管理法律法规和方针政策的制定、应急管理重大问题的专题调研、重大事故隐患整改方案的判定及研判、应急预案体系建设、应急管理信息化系统研发、政策咨询和技术评审、负责省级及以上重点工程技术问题、起草省级及以上工程技术规范或技术标准、承担省级及以上科技计划项目（课题）</w:t>
            </w:r>
            <w:r>
              <w:rPr>
                <w:rFonts w:hint="eastAsia" w:ascii="仿宋" w:hAnsi="仿宋" w:cs="仿宋"/>
                <w:color w:val="auto"/>
                <w:sz w:val="24"/>
              </w:rPr>
              <w:t>等工作实绩</w:t>
            </w:r>
            <w:r>
              <w:rPr>
                <w:rFonts w:hint="eastAsia" w:ascii="仿宋" w:hAnsi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</w:rPr>
              <w:t>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个人承诺</w:t>
            </w:r>
          </w:p>
        </w:tc>
        <w:tc>
          <w:tcPr>
            <w:tcW w:w="70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40" w:lineRule="exact"/>
              <w:jc w:val="left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  本人郑重承诺：1、本人申请专家提供的资料真实、准确；2、严格遵守政治规矩和政治纪律，思想上、行动上与党中央保持高度一致；3、本人严格遵守《陕西省应急管理厅应急管理专家库管理办法》；4、本人在参与应急管理工作中认真、负责，按照所属专项组开展工作，提供技术支持；5、严格保密制度，不得泄露商业秘密；6、严格遵守廉洁规定，不得接受可能影响公正执行公务的宴请或者旅游、健身、娱乐或者各种消费卡等。</w:t>
            </w:r>
          </w:p>
          <w:p>
            <w:pPr>
              <w:snapToGrid/>
              <w:spacing w:line="34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napToGrid/>
              <w:spacing w:line="340" w:lineRule="exact"/>
              <w:ind w:firstLine="4560" w:firstLineChars="19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申请人签名：</w:t>
            </w:r>
          </w:p>
          <w:p>
            <w:pPr>
              <w:spacing w:line="340" w:lineRule="exact"/>
              <w:ind w:firstLine="4560" w:firstLineChars="19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4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个人自荐意见：</w:t>
            </w: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本人签名：</w:t>
            </w:r>
          </w:p>
          <w:p>
            <w:pPr>
              <w:spacing w:line="300" w:lineRule="exact"/>
              <w:ind w:firstLine="3120" w:firstLineChars="13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 月   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推荐单位人事部门意见：</w:t>
            </w: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（公章）</w:t>
            </w:r>
          </w:p>
          <w:p>
            <w:pPr>
              <w:spacing w:line="300" w:lineRule="exact"/>
              <w:ind w:firstLine="2640" w:firstLineChars="11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4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资格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初</w:t>
            </w:r>
            <w:r>
              <w:rPr>
                <w:rFonts w:hint="eastAsia" w:ascii="仿宋" w:hAnsi="仿宋" w:cs="仿宋"/>
                <w:sz w:val="24"/>
              </w:rPr>
              <w:t>审处室意见：</w:t>
            </w: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负责人签名：</w:t>
            </w:r>
          </w:p>
          <w:p>
            <w:pPr>
              <w:spacing w:line="300" w:lineRule="exact"/>
              <w:ind w:firstLine="3360" w:firstLineChars="14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月  日</w:t>
            </w:r>
          </w:p>
        </w:tc>
        <w:tc>
          <w:tcPr>
            <w:tcW w:w="4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厅专家库管理办公室复审意见</w:t>
            </w:r>
            <w:r>
              <w:rPr>
                <w:rFonts w:hint="eastAsia" w:ascii="仿宋" w:hAnsi="仿宋" w:cs="仿宋"/>
                <w:sz w:val="24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cs="仿宋"/>
                <w:sz w:val="24"/>
              </w:rPr>
            </w:pPr>
          </w:p>
          <w:p>
            <w:pPr>
              <w:widowControl/>
              <w:spacing w:line="300" w:lineRule="exact"/>
              <w:ind w:firstLine="2160" w:firstLineChars="9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签字：</w:t>
            </w:r>
          </w:p>
          <w:p>
            <w:pPr>
              <w:widowControl/>
              <w:spacing w:line="300" w:lineRule="exact"/>
              <w:ind w:firstLine="2880" w:firstLineChars="12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月  日</w:t>
            </w:r>
          </w:p>
        </w:tc>
      </w:tr>
    </w:tbl>
    <w:p>
      <w:r>
        <w:rPr>
          <w:rFonts w:hint="eastAsia" w:ascii="仿宋" w:hAnsi="仿宋" w:cs="仿宋"/>
          <w:spacing w:val="-6"/>
          <w:sz w:val="24"/>
        </w:rPr>
        <w:t>注：本人简历、发明、著作、学术论文、表彰、奖励、业绩等内容较多，可另附纸说明</w:t>
      </w:r>
      <w:r>
        <w:rPr>
          <w:rFonts w:hint="eastAsia" w:ascii="仿宋" w:hAnsi="仿宋" w:cs="仿宋"/>
          <w:spacing w:val="-6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483343A5"/>
    <w:rsid w:val="483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</w:pPr>
    <w:rPr>
      <w:sz w:val="18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UserStyle_0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2024-06-12T02:10:00Z</dcterms:created>
  <dc:creator>word科科～</dc:creator>
  <cp:lastModifiedBy>word科科～</cp:lastModifiedBy>
  <dcterms:modified xsi:type="dcterms:W3CDTF">2024-06-12T02:10:45Z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F848DE9B9F0E4A60828BDA094C067A91_11</vt:lpwstr>
  </property>
</Properties>
</file>