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7A" w:rsidRPr="008712CC" w:rsidRDefault="0098517A" w:rsidP="00430279">
      <w:pPr>
        <w:jc w:val="left"/>
        <w:rPr>
          <w:rFonts w:eastAsia="黑体"/>
          <w:color w:val="000000" w:themeColor="text1"/>
          <w:sz w:val="28"/>
          <w:szCs w:val="28"/>
        </w:rPr>
      </w:pPr>
      <w:bookmarkStart w:id="0" w:name="_GoBack"/>
      <w:bookmarkEnd w:id="0"/>
      <w:r w:rsidRPr="008712CC">
        <w:rPr>
          <w:rFonts w:eastAsia="黑体"/>
          <w:color w:val="000000" w:themeColor="text1"/>
          <w:sz w:val="28"/>
          <w:szCs w:val="28"/>
        </w:rPr>
        <w:t>附件</w:t>
      </w:r>
    </w:p>
    <w:tbl>
      <w:tblPr>
        <w:tblW w:w="14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80"/>
        <w:gridCol w:w="2089"/>
        <w:gridCol w:w="1418"/>
        <w:gridCol w:w="2693"/>
        <w:gridCol w:w="1880"/>
        <w:gridCol w:w="1403"/>
        <w:gridCol w:w="1559"/>
      </w:tblGrid>
      <w:tr w:rsidR="00430279" w:rsidRPr="008712CC" w:rsidTr="00154F0E">
        <w:trPr>
          <w:trHeight w:hRule="exact" w:val="567"/>
        </w:trPr>
        <w:tc>
          <w:tcPr>
            <w:tcW w:w="14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17A" w:rsidRPr="00942EAB" w:rsidRDefault="0098517A" w:rsidP="00154F0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32"/>
              </w:rPr>
            </w:pPr>
            <w:r w:rsidRPr="008712CC">
              <w:rPr>
                <w:rFonts w:eastAsia="方正小标宋简体"/>
                <w:color w:val="000000" w:themeColor="text1"/>
                <w:kern w:val="0"/>
                <w:sz w:val="36"/>
                <w:szCs w:val="36"/>
                <w:u w:val="single"/>
              </w:rPr>
              <w:t xml:space="preserve">        </w:t>
            </w:r>
            <w:r w:rsidRPr="00942EAB">
              <w:rPr>
                <w:rFonts w:asciiTheme="majorEastAsia" w:eastAsiaTheme="majorEastAsia" w:hAnsiTheme="majorEastAsia"/>
                <w:color w:val="000000" w:themeColor="text1"/>
                <w:kern w:val="0"/>
                <w:szCs w:val="32"/>
              </w:rPr>
              <w:t>市</w:t>
            </w:r>
            <w:r w:rsidR="00F37740" w:rsidRPr="00942EAB">
              <w:rPr>
                <w:rFonts w:asciiTheme="majorEastAsia" w:eastAsiaTheme="majorEastAsia" w:hAnsiTheme="majorEastAsia"/>
                <w:color w:val="000000" w:themeColor="text1"/>
                <w:kern w:val="0"/>
                <w:szCs w:val="32"/>
              </w:rPr>
              <w:t>（区）</w:t>
            </w:r>
            <w:r w:rsidRPr="00942EAB">
              <w:rPr>
                <w:rFonts w:asciiTheme="majorEastAsia" w:eastAsiaTheme="majorEastAsia" w:hAnsiTheme="majorEastAsia"/>
                <w:color w:val="000000" w:themeColor="text1"/>
                <w:kern w:val="0"/>
                <w:szCs w:val="32"/>
              </w:rPr>
              <w:t>安全生产信息化建设基本情况调查表</w:t>
            </w:r>
          </w:p>
        </w:tc>
      </w:tr>
      <w:tr w:rsidR="00430279" w:rsidRPr="008712CC" w:rsidTr="00154F0E">
        <w:trPr>
          <w:trHeight w:hRule="exact"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信息系统名称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建成时间或建设计划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承建、维护及运营单位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投资情况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部署环境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8712CC">
            <w:pPr>
              <w:widowControl/>
              <w:spacing w:line="260" w:lineRule="exact"/>
              <w:jc w:val="left"/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描述部署环境是电子政务外网还是互联网；机房是自</w:t>
            </w:r>
            <w:proofErr w:type="gramStart"/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建还是</w:t>
            </w:r>
            <w:proofErr w:type="gramEnd"/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托管等情况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机房硬件配置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系统技术架构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712CC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数据采集模式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数据有效性和数据更新情况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用户情况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描述包括政府、企业等单位注册数量、以及注册和登录方式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已建系统产生的数据量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7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系统对外互</w:t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br/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联互通情况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描述与省、市、县安监系统及安委会同级单位的互联互通情况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系统主要功能模块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系统覆盖行业范围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系统维护及管理</w:t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br/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人员配置情况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描述主管领导、管理部门、人员数量、专职或兼职等情况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已建系统的自</w:t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br/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评及应用效果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系统推广和应用中采取的行政、技术措施和做法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系统升级改造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描述已建系统运行情况、存在问题及后续升级改造计划等</w:t>
            </w:r>
          </w:p>
        </w:tc>
      </w:tr>
      <w:tr w:rsidR="00430279" w:rsidRPr="008712CC" w:rsidTr="008712CC">
        <w:trPr>
          <w:trHeight w:hRule="exact"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数据交换和共享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仿宋"/>
                <w:iCs/>
                <w:color w:val="000000" w:themeColor="text1"/>
                <w:kern w:val="0"/>
                <w:sz w:val="20"/>
                <w:szCs w:val="20"/>
              </w:rPr>
              <w:t>描述已建系统是否考虑与其他系统在数据交换和共享、对接协议中可能出现的问题及解决方案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对信息化系统建</w:t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br/>
            </w: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设的下一步考虑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30279" w:rsidRPr="008712CC" w:rsidTr="00154F0E">
        <w:trPr>
          <w:trHeight w:hRule="exact" w:val="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rFonts w:eastAsia="黑体"/>
                <w:color w:val="000000" w:themeColor="text1"/>
                <w:kern w:val="0"/>
                <w:sz w:val="20"/>
                <w:szCs w:val="20"/>
              </w:rPr>
              <w:t>建议和意见</w:t>
            </w:r>
          </w:p>
        </w:tc>
        <w:tc>
          <w:tcPr>
            <w:tcW w:w="1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7A" w:rsidRPr="008712CC" w:rsidRDefault="0098517A" w:rsidP="00154F0E">
            <w:pPr>
              <w:keepLines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8712CC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61E8" w:rsidRPr="008712CC" w:rsidRDefault="004961E8" w:rsidP="004961E8">
      <w:pPr>
        <w:tabs>
          <w:tab w:val="left" w:pos="1470"/>
        </w:tabs>
        <w:rPr>
          <w:color w:val="000000" w:themeColor="text1"/>
          <w:szCs w:val="22"/>
        </w:rPr>
        <w:sectPr w:rsidR="004961E8" w:rsidRPr="008712CC" w:rsidSect="00430279">
          <w:footerReference w:type="even" r:id="rId8"/>
          <w:footerReference w:type="default" r:id="rId9"/>
          <w:pgSz w:w="16838" w:h="11906" w:orient="landscape" w:code="9"/>
          <w:pgMar w:top="851" w:right="1077" w:bottom="851" w:left="1077" w:header="851" w:footer="992" w:gutter="0"/>
          <w:cols w:space="425"/>
          <w:docGrid w:type="lines" w:linePitch="312"/>
        </w:sectPr>
      </w:pPr>
    </w:p>
    <w:p w:rsidR="004961E8" w:rsidRPr="008712CC" w:rsidRDefault="004961E8" w:rsidP="008712CC">
      <w:pPr>
        <w:tabs>
          <w:tab w:val="left" w:pos="1470"/>
        </w:tabs>
        <w:spacing w:line="20" w:lineRule="exact"/>
        <w:rPr>
          <w:color w:val="000000" w:themeColor="text1"/>
          <w:szCs w:val="22"/>
        </w:rPr>
      </w:pPr>
    </w:p>
    <w:sectPr w:rsidR="004961E8" w:rsidRPr="008712CC" w:rsidSect="004961E8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E9" w:rsidRDefault="001072E9" w:rsidP="0098517A">
      <w:r>
        <w:separator/>
      </w:r>
    </w:p>
  </w:endnote>
  <w:endnote w:type="continuationSeparator" w:id="0">
    <w:p w:rsidR="001072E9" w:rsidRDefault="001072E9" w:rsidP="009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14743"/>
      <w:docPartObj>
        <w:docPartGallery w:val="Page Numbers (Bottom of Page)"/>
        <w:docPartUnique/>
      </w:docPartObj>
    </w:sdtPr>
    <w:sdtEndPr/>
    <w:sdtContent>
      <w:p w:rsidR="00430279" w:rsidRDefault="0043027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25" w:rsidRPr="008E7225">
          <w:rPr>
            <w:noProof/>
            <w:lang w:val="zh-CN"/>
          </w:rPr>
          <w:t>2</w:t>
        </w:r>
        <w:r>
          <w:fldChar w:fldCharType="end"/>
        </w:r>
      </w:p>
    </w:sdtContent>
  </w:sdt>
  <w:p w:rsidR="002A3F7A" w:rsidRDefault="001072E9" w:rsidP="002A3F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441812"/>
      <w:docPartObj>
        <w:docPartGallery w:val="Page Numbers (Bottom of Page)"/>
        <w:docPartUnique/>
      </w:docPartObj>
    </w:sdtPr>
    <w:sdtEndPr/>
    <w:sdtContent>
      <w:p w:rsidR="00430279" w:rsidRDefault="0043027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25" w:rsidRPr="008E7225">
          <w:rPr>
            <w:noProof/>
            <w:lang w:val="zh-CN"/>
          </w:rPr>
          <w:t>1</w:t>
        </w:r>
        <w:r>
          <w:fldChar w:fldCharType="end"/>
        </w:r>
      </w:p>
    </w:sdtContent>
  </w:sdt>
  <w:p w:rsidR="002A3F7A" w:rsidRDefault="001072E9" w:rsidP="002A3F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E9" w:rsidRDefault="001072E9" w:rsidP="0098517A">
      <w:r>
        <w:separator/>
      </w:r>
    </w:p>
  </w:footnote>
  <w:footnote w:type="continuationSeparator" w:id="0">
    <w:p w:rsidR="001072E9" w:rsidRDefault="001072E9" w:rsidP="0098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20"/>
    <w:rsid w:val="00096C20"/>
    <w:rsid w:val="001072E9"/>
    <w:rsid w:val="001C2227"/>
    <w:rsid w:val="002D13BF"/>
    <w:rsid w:val="0035015C"/>
    <w:rsid w:val="00430279"/>
    <w:rsid w:val="004961E8"/>
    <w:rsid w:val="0053424C"/>
    <w:rsid w:val="0054415D"/>
    <w:rsid w:val="00842EE0"/>
    <w:rsid w:val="008606C5"/>
    <w:rsid w:val="008712CC"/>
    <w:rsid w:val="008E7225"/>
    <w:rsid w:val="00942EAB"/>
    <w:rsid w:val="009648F3"/>
    <w:rsid w:val="0098517A"/>
    <w:rsid w:val="00A35E7A"/>
    <w:rsid w:val="00AD4040"/>
    <w:rsid w:val="00E7197A"/>
    <w:rsid w:val="00F37740"/>
    <w:rsid w:val="00F63867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7A"/>
    <w:rPr>
      <w:sz w:val="18"/>
      <w:szCs w:val="18"/>
    </w:rPr>
  </w:style>
  <w:style w:type="character" w:styleId="a5">
    <w:name w:val="page number"/>
    <w:basedOn w:val="a0"/>
    <w:rsid w:val="0098517A"/>
  </w:style>
  <w:style w:type="paragraph" w:styleId="a6">
    <w:name w:val="Balloon Text"/>
    <w:basedOn w:val="a"/>
    <w:link w:val="Char1"/>
    <w:uiPriority w:val="99"/>
    <w:semiHidden/>
    <w:unhideWhenUsed/>
    <w:rsid w:val="005441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41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7A"/>
    <w:rPr>
      <w:sz w:val="18"/>
      <w:szCs w:val="18"/>
    </w:rPr>
  </w:style>
  <w:style w:type="character" w:styleId="a5">
    <w:name w:val="page number"/>
    <w:basedOn w:val="a0"/>
    <w:rsid w:val="0098517A"/>
  </w:style>
  <w:style w:type="paragraph" w:styleId="a6">
    <w:name w:val="Balloon Text"/>
    <w:basedOn w:val="a"/>
    <w:link w:val="Char1"/>
    <w:uiPriority w:val="99"/>
    <w:semiHidden/>
    <w:unhideWhenUsed/>
    <w:rsid w:val="005441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41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6B4E-058E-4815-9193-BE4525DD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5</cp:revision>
  <cp:lastPrinted>2017-02-21T01:13:00Z</cp:lastPrinted>
  <dcterms:created xsi:type="dcterms:W3CDTF">2017-02-21T01:13:00Z</dcterms:created>
  <dcterms:modified xsi:type="dcterms:W3CDTF">2017-02-21T02:33:00Z</dcterms:modified>
</cp:coreProperties>
</file>