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C5" w:rsidRPr="00F13214" w:rsidRDefault="00221FC5" w:rsidP="00221FC5">
      <w:pPr>
        <w:widowControl/>
        <w:jc w:val="left"/>
        <w:rPr>
          <w:rFonts w:ascii="Times New Roman" w:eastAsia="黑体" w:hAnsi="Times New Roman"/>
          <w:color w:val="000000" w:themeColor="text1"/>
          <w:szCs w:val="32"/>
        </w:rPr>
      </w:pPr>
      <w:r w:rsidRPr="00F13214">
        <w:rPr>
          <w:rFonts w:ascii="Times New Roman" w:eastAsia="黑体" w:hAnsi="Times New Roman"/>
          <w:color w:val="000000" w:themeColor="text1"/>
          <w:szCs w:val="32"/>
        </w:rPr>
        <w:t>附件</w:t>
      </w:r>
      <w:r w:rsidRPr="00F13214">
        <w:rPr>
          <w:rFonts w:ascii="Times New Roman" w:eastAsia="黑体" w:hAnsi="Times New Roman"/>
          <w:color w:val="000000" w:themeColor="text1"/>
          <w:szCs w:val="32"/>
        </w:rPr>
        <w:t>4</w:t>
      </w:r>
    </w:p>
    <w:p w:rsidR="00221FC5" w:rsidRPr="00F13214" w:rsidRDefault="00221FC5" w:rsidP="00054C6A">
      <w:pPr>
        <w:adjustRightInd w:val="0"/>
        <w:snapToGrid w:val="0"/>
        <w:spacing w:line="360" w:lineRule="auto"/>
        <w:jc w:val="center"/>
        <w:rPr>
          <w:rFonts w:ascii="Times New Roman" w:eastAsia="方正小标宋简体" w:hAnsi="Times New Roman"/>
          <w:color w:val="000000" w:themeColor="text1"/>
          <w:sz w:val="44"/>
          <w:szCs w:val="44"/>
        </w:rPr>
      </w:pPr>
      <w:r w:rsidRPr="00F13214">
        <w:rPr>
          <w:rFonts w:ascii="Times New Roman" w:eastAsia="方正小标宋简体" w:hAnsi="Times New Roman"/>
          <w:color w:val="000000" w:themeColor="text1"/>
          <w:sz w:val="44"/>
          <w:szCs w:val="44"/>
        </w:rPr>
        <w:t>专家行业领域和专业范围分类表</w:t>
      </w:r>
    </w:p>
    <w:tbl>
      <w:tblPr>
        <w:tblW w:w="8538" w:type="dxa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44"/>
        <w:gridCol w:w="8"/>
        <w:gridCol w:w="2641"/>
        <w:gridCol w:w="4232"/>
      </w:tblGrid>
      <w:tr w:rsidR="00054C6A" w:rsidRPr="00F13214" w:rsidTr="000F77CB">
        <w:trPr>
          <w:trHeight w:val="410"/>
          <w:tblHeader/>
          <w:jc w:val="center"/>
        </w:trPr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3493" w:type="dxa"/>
            <w:gridSpan w:val="3"/>
            <w:tcBorders>
              <w:top w:val="single" w:sz="12" w:space="0" w:color="auto"/>
            </w:tcBorders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  <w:t>行业领域</w:t>
            </w:r>
          </w:p>
        </w:tc>
        <w:tc>
          <w:tcPr>
            <w:tcW w:w="4232" w:type="dxa"/>
            <w:tcBorders>
              <w:top w:val="single" w:sz="12" w:space="0" w:color="auto"/>
            </w:tcBorders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b/>
                <w:color w:val="000000" w:themeColor="text1"/>
                <w:kern w:val="0"/>
                <w:sz w:val="21"/>
                <w:szCs w:val="21"/>
              </w:rPr>
              <w:t>专业类别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煤矿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井工煤矿</w:t>
            </w: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露天煤矿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地质测量、勘探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地下采煤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矿井通风与瓦斯防治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粉尘防治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火灾防治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水害防治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矿压与顶板安全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机电运输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1.9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矿井建设，井巷工程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1.10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露天采煤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爆破工程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岩土工程，边坡工程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监测监控与通信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1.14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电气与自动化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职业健康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1.16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非煤</w:t>
            </w: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矿山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金属、非金属矿山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（地下、露天、尾矿库）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石油天然气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（陆上、海上）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地质测量、勘探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地下采矿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露天采矿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矿井通风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水害防治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矿山机械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电气与自动化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矿井建设，井巷工程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2.9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爆破工程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2.10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岩土工程，边坡工程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2.11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尾矿库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2.12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石油天然气钻井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2.13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采油（采气）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2.14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油气集输与处理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2.15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海洋石油工程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2.16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监测监控与通信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2.17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化工</w:t>
            </w: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石油化工（含精细化工）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煤化工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中医药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危化品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成品油管道运输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炼油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石油化工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煤化工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精细化工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制药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油气储运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设备安全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电气安全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3.9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化工仪表自动化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3.10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防火防爆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3.11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烟花</w:t>
            </w: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爆竹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烟花爆竹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烟花药剂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工程设计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检测检验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机械设备安全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电气安全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防火防爆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监测监控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4.8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冶金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工贸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黑色金属冶炼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有色金属冶炼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建材</w:t>
            </w:r>
          </w:p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机械制造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轻工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纺织、服装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烟草</w:t>
            </w:r>
          </w:p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公共场所及商贸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钢铁冶炼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冶金煤气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电解铝、氧化铝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有色重金属冶炼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有色金属压力加工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水泥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平板玻璃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建筑卫生陶瓷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5.9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机械制造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5.10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白酒、啤酒生产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食品生产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造纸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纺织、服装生产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5.14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烟草生产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5.15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防火防爆</w:t>
            </w:r>
          </w:p>
        </w:tc>
      </w:tr>
      <w:tr w:rsidR="00054C6A" w:rsidRPr="00F13214" w:rsidTr="000F77CB">
        <w:trPr>
          <w:trHeight w:val="340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F77C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30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5.16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</w:t>
            </w: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lastRenderedPageBreak/>
              <w:t>消防</w:t>
            </w: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</w:t>
            </w: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消防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建筑施工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消防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lastRenderedPageBreak/>
              <w:t xml:space="preserve">6.1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工程勘察、设计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土石方、岩土工程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场地、房屋、铁路、公路、市政、桥梁、隧道、港口等建筑施工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6.4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管道、线路和设备等建筑安装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建筑装饰装修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建筑拆除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建筑机械设备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电气安全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6.9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消防灭火，火灾调查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6.10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安全管理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交通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运输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道路交通</w:t>
            </w:r>
          </w:p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水上交通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民航运输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铁路运输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7.1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公路运输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7.2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水上运输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7.3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航空运输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7.4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铁路、城市轨道运输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8</w:t>
            </w:r>
          </w:p>
        </w:tc>
        <w:tc>
          <w:tcPr>
            <w:tcW w:w="844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其他行业</w:t>
            </w:r>
          </w:p>
        </w:tc>
        <w:tc>
          <w:tcPr>
            <w:tcW w:w="2649" w:type="dxa"/>
            <w:gridSpan w:val="2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电力、燃气及水的生产及供应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核及放射性物品制造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农、林、牧、渔业等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其他行业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8.1 </w:t>
            </w:r>
            <w:r w:rsidRPr="00F1321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电力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8.2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城市燃气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8.3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核工业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8.4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民用爆破器材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8.5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含特种设备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44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9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8.6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其它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3493" w:type="dxa"/>
            <w:gridSpan w:val="3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职业健康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9.1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职业健康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应急与救援</w:t>
            </w:r>
          </w:p>
        </w:tc>
        <w:tc>
          <w:tcPr>
            <w:tcW w:w="2641" w:type="dxa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抢险救灾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事故应急与救援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10.1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煤矿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10.2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非煤矿山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化工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10.4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烟花爆竹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10.5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冶金工贸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10.6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建筑消防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10.7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交通运输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10.8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其他行业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 w:val="restart"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852" w:type="dxa"/>
            <w:gridSpan w:val="2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法规与科技</w:t>
            </w:r>
          </w:p>
        </w:tc>
        <w:tc>
          <w:tcPr>
            <w:tcW w:w="2641" w:type="dxa"/>
            <w:vMerge w:val="restart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法规、标准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基础理论研究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科技管理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安全信息化</w:t>
            </w:r>
          </w:p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其它</w:t>
            </w: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11.1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法规、标准制修订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11.2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基础理论研究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 xml:space="preserve">11.3 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科技研发与管理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11.4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安全信息化</w:t>
            </w:r>
          </w:p>
        </w:tc>
      </w:tr>
      <w:tr w:rsidR="00054C6A" w:rsidRPr="00F13214" w:rsidTr="000F77CB">
        <w:trPr>
          <w:trHeight w:val="397"/>
          <w:jc w:val="center"/>
        </w:trPr>
        <w:tc>
          <w:tcPr>
            <w:tcW w:w="813" w:type="dxa"/>
            <w:vMerge/>
            <w:tcBorders>
              <w:bottom w:val="single" w:sz="12" w:space="0" w:color="auto"/>
            </w:tcBorders>
            <w:vAlign w:val="center"/>
          </w:tcPr>
          <w:p w:rsidR="00221FC5" w:rsidRPr="00F13214" w:rsidRDefault="00221FC5" w:rsidP="00054C6A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41" w:type="dxa"/>
            <w:vMerge/>
            <w:tcBorders>
              <w:bottom w:val="single" w:sz="12" w:space="0" w:color="auto"/>
            </w:tcBorders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232" w:type="dxa"/>
            <w:tcBorders>
              <w:bottom w:val="single" w:sz="12" w:space="0" w:color="auto"/>
            </w:tcBorders>
            <w:vAlign w:val="center"/>
          </w:tcPr>
          <w:p w:rsidR="00221FC5" w:rsidRPr="00F13214" w:rsidRDefault="00221FC5" w:rsidP="00054C6A">
            <w:pPr>
              <w:adjustRightInd w:val="0"/>
              <w:snapToGrid w:val="0"/>
              <w:spacing w:line="280" w:lineRule="exact"/>
              <w:ind w:firstLineChars="110" w:firstLine="219"/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</w:pP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11.5</w:t>
            </w:r>
            <w:r w:rsidRPr="00F13214">
              <w:rPr>
                <w:rFonts w:ascii="Times New Roman" w:hAnsi="Times New Roman"/>
                <w:color w:val="000000" w:themeColor="text1"/>
                <w:kern w:val="0"/>
                <w:sz w:val="21"/>
                <w:szCs w:val="21"/>
              </w:rPr>
              <w:t>其它</w:t>
            </w:r>
          </w:p>
        </w:tc>
      </w:tr>
    </w:tbl>
    <w:p w:rsidR="00221FC5" w:rsidRPr="00F13214" w:rsidRDefault="00221FC5" w:rsidP="00221FC5">
      <w:pPr>
        <w:rPr>
          <w:rFonts w:ascii="Times New Roman" w:hAnsi="Times New Roman"/>
          <w:color w:val="000000" w:themeColor="text1"/>
        </w:rPr>
      </w:pPr>
    </w:p>
    <w:p w:rsidR="00054C6A" w:rsidRPr="00F13214" w:rsidRDefault="00054C6A" w:rsidP="00054C6A">
      <w:pPr>
        <w:ind w:firstLineChars="200" w:firstLine="618"/>
        <w:rPr>
          <w:rFonts w:ascii="Times New Roman" w:hAnsi="Times New Roman"/>
          <w:color w:val="000000" w:themeColor="text1"/>
        </w:rPr>
      </w:pPr>
    </w:p>
    <w:p w:rsidR="00054C6A" w:rsidRPr="00F13214" w:rsidRDefault="00054C6A" w:rsidP="00054C6A">
      <w:pPr>
        <w:ind w:firstLineChars="200" w:firstLine="618"/>
        <w:rPr>
          <w:rFonts w:ascii="Times New Roman" w:hAnsi="Times New Roman"/>
          <w:color w:val="000000" w:themeColor="text1"/>
        </w:rPr>
      </w:pPr>
    </w:p>
    <w:p w:rsidR="00054C6A" w:rsidRPr="00F13214" w:rsidRDefault="00054C6A" w:rsidP="00054C6A">
      <w:pPr>
        <w:tabs>
          <w:tab w:val="left" w:pos="4111"/>
          <w:tab w:val="right" w:pos="8312"/>
        </w:tabs>
        <w:rPr>
          <w:rFonts w:ascii="Times New Roman" w:eastAsia="宋体" w:hAnsi="Times New Roman"/>
          <w:color w:val="000000" w:themeColor="text1"/>
          <w:szCs w:val="24"/>
        </w:rPr>
      </w:pPr>
      <w:bookmarkStart w:id="0" w:name="_GoBack"/>
      <w:bookmarkEnd w:id="0"/>
    </w:p>
    <w:sectPr w:rsidR="00054C6A" w:rsidRPr="00F13214" w:rsidSect="007276A0">
      <w:footerReference w:type="default" r:id="rId8"/>
      <w:footerReference w:type="first" r:id="rId9"/>
      <w:pgSz w:w="11906" w:h="16838" w:code="9"/>
      <w:pgMar w:top="1588" w:right="1474" w:bottom="1588" w:left="1474" w:header="851" w:footer="680" w:gutter="0"/>
      <w:pgNumType w:fmt="numberInDash"/>
      <w:cols w:space="425"/>
      <w:titlePg/>
      <w:docGrid w:type="linesAndChars" w:linePitch="584" w:charSpace="-2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787" w:rsidRDefault="00DD6787" w:rsidP="00825D04">
      <w:r>
        <w:separator/>
      </w:r>
    </w:p>
  </w:endnote>
  <w:endnote w:type="continuationSeparator" w:id="0">
    <w:p w:rsidR="00DD6787" w:rsidRDefault="00DD6787" w:rsidP="0082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6329"/>
      <w:docPartObj>
        <w:docPartGallery w:val="Page Numbers (Bottom of Page)"/>
        <w:docPartUnique/>
      </w:docPartObj>
    </w:sdtPr>
    <w:sdtEndPr/>
    <w:sdtContent>
      <w:p w:rsidR="007276A0" w:rsidRDefault="007276A0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A2" w:rsidRPr="002A1DA2">
          <w:rPr>
            <w:noProof/>
            <w:lang w:val="zh-CN"/>
          </w:rPr>
          <w:t>-</w:t>
        </w:r>
        <w:r w:rsidR="002A1DA2">
          <w:rPr>
            <w:noProof/>
          </w:rPr>
          <w:t xml:space="preserve"> 2 -</w:t>
        </w:r>
        <w:r>
          <w:fldChar w:fldCharType="end"/>
        </w:r>
      </w:p>
    </w:sdtContent>
  </w:sdt>
  <w:p w:rsidR="00054C6A" w:rsidRDefault="00054C6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2672"/>
      <w:docPartObj>
        <w:docPartGallery w:val="Page Numbers (Bottom of Page)"/>
        <w:docPartUnique/>
      </w:docPartObj>
    </w:sdtPr>
    <w:sdtEndPr/>
    <w:sdtContent>
      <w:p w:rsidR="007276A0" w:rsidRDefault="007276A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DA2" w:rsidRPr="002A1DA2">
          <w:rPr>
            <w:noProof/>
            <w:lang w:val="zh-CN"/>
          </w:rPr>
          <w:t>-</w:t>
        </w:r>
        <w:r w:rsidR="002A1DA2">
          <w:rPr>
            <w:noProof/>
          </w:rPr>
          <w:t xml:space="preserve"> 1 -</w:t>
        </w:r>
        <w:r>
          <w:fldChar w:fldCharType="end"/>
        </w:r>
      </w:p>
    </w:sdtContent>
  </w:sdt>
  <w:p w:rsidR="007276A0" w:rsidRDefault="007276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787" w:rsidRDefault="00DD6787" w:rsidP="00825D04">
      <w:r>
        <w:separator/>
      </w:r>
    </w:p>
  </w:footnote>
  <w:footnote w:type="continuationSeparator" w:id="0">
    <w:p w:rsidR="00DD6787" w:rsidRDefault="00DD6787" w:rsidP="00825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0363"/>
    <w:multiLevelType w:val="hybridMultilevel"/>
    <w:tmpl w:val="491631AC"/>
    <w:lvl w:ilvl="0" w:tplc="95FE99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D495E17"/>
    <w:multiLevelType w:val="hybridMultilevel"/>
    <w:tmpl w:val="B33A5C62"/>
    <w:lvl w:ilvl="0" w:tplc="8F505712">
      <w:start w:val="1"/>
      <w:numFmt w:val="japaneseCounting"/>
      <w:lvlText w:val="%1、"/>
      <w:lvlJc w:val="left"/>
      <w:pPr>
        <w:tabs>
          <w:tab w:val="num" w:pos="1995"/>
        </w:tabs>
        <w:ind w:left="1995" w:hanging="1275"/>
      </w:pPr>
      <w:rPr>
        <w:rFonts w:asci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">
    <w:nsid w:val="2DA60251"/>
    <w:multiLevelType w:val="hybridMultilevel"/>
    <w:tmpl w:val="B46AE2C6"/>
    <w:lvl w:ilvl="0" w:tplc="FF2CD9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E647EB1"/>
    <w:multiLevelType w:val="hybridMultilevel"/>
    <w:tmpl w:val="988828AA"/>
    <w:lvl w:ilvl="0" w:tplc="352A1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3EA800E8"/>
    <w:multiLevelType w:val="hybridMultilevel"/>
    <w:tmpl w:val="21E6B838"/>
    <w:lvl w:ilvl="0" w:tplc="89B428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FC93D3F"/>
    <w:multiLevelType w:val="hybridMultilevel"/>
    <w:tmpl w:val="93B4FF3E"/>
    <w:lvl w:ilvl="0" w:tplc="9F087C36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BB01489"/>
    <w:multiLevelType w:val="hybridMultilevel"/>
    <w:tmpl w:val="9EA6C1E8"/>
    <w:lvl w:ilvl="0" w:tplc="F3A49AA8">
      <w:start w:val="1"/>
      <w:numFmt w:val="japaneseCounting"/>
      <w:lvlText w:val="%1、"/>
      <w:lvlJc w:val="left"/>
      <w:pPr>
        <w:ind w:left="1920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7">
    <w:nsid w:val="79E63C5A"/>
    <w:multiLevelType w:val="hybridMultilevel"/>
    <w:tmpl w:val="72FCA1CA"/>
    <w:lvl w:ilvl="0" w:tplc="91C822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309"/>
  <w:drawingGridVerticalSpacing w:val="29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C5"/>
    <w:rsid w:val="0002525C"/>
    <w:rsid w:val="00052682"/>
    <w:rsid w:val="00054C6A"/>
    <w:rsid w:val="000B3FA4"/>
    <w:rsid w:val="000F77CB"/>
    <w:rsid w:val="001A6665"/>
    <w:rsid w:val="001C46E3"/>
    <w:rsid w:val="00221FC5"/>
    <w:rsid w:val="00264B3F"/>
    <w:rsid w:val="002751A9"/>
    <w:rsid w:val="002A1DA2"/>
    <w:rsid w:val="002E701A"/>
    <w:rsid w:val="00322A20"/>
    <w:rsid w:val="003242CA"/>
    <w:rsid w:val="004343CA"/>
    <w:rsid w:val="0043646D"/>
    <w:rsid w:val="00440FCE"/>
    <w:rsid w:val="00445A8F"/>
    <w:rsid w:val="00465A4A"/>
    <w:rsid w:val="004A6DFF"/>
    <w:rsid w:val="004D3234"/>
    <w:rsid w:val="004D66D7"/>
    <w:rsid w:val="004E6690"/>
    <w:rsid w:val="00521B6D"/>
    <w:rsid w:val="00583D9B"/>
    <w:rsid w:val="00626541"/>
    <w:rsid w:val="00681250"/>
    <w:rsid w:val="00711282"/>
    <w:rsid w:val="007276A0"/>
    <w:rsid w:val="007938E0"/>
    <w:rsid w:val="007E2822"/>
    <w:rsid w:val="00822DA0"/>
    <w:rsid w:val="00825D04"/>
    <w:rsid w:val="00832C0E"/>
    <w:rsid w:val="00837782"/>
    <w:rsid w:val="00862332"/>
    <w:rsid w:val="008916A1"/>
    <w:rsid w:val="008E1530"/>
    <w:rsid w:val="00937C7C"/>
    <w:rsid w:val="009608FC"/>
    <w:rsid w:val="009C240D"/>
    <w:rsid w:val="00A14BDA"/>
    <w:rsid w:val="00A34BB8"/>
    <w:rsid w:val="00A45901"/>
    <w:rsid w:val="00AE33F8"/>
    <w:rsid w:val="00B617D7"/>
    <w:rsid w:val="00B703AA"/>
    <w:rsid w:val="00BE14C6"/>
    <w:rsid w:val="00BF1DFF"/>
    <w:rsid w:val="00C93209"/>
    <w:rsid w:val="00CA003D"/>
    <w:rsid w:val="00D271CB"/>
    <w:rsid w:val="00D72E67"/>
    <w:rsid w:val="00D95CF3"/>
    <w:rsid w:val="00DC1927"/>
    <w:rsid w:val="00DD6787"/>
    <w:rsid w:val="00DF4198"/>
    <w:rsid w:val="00E006F2"/>
    <w:rsid w:val="00E05E72"/>
    <w:rsid w:val="00E132B0"/>
    <w:rsid w:val="00E258B1"/>
    <w:rsid w:val="00EF26EB"/>
    <w:rsid w:val="00F10E27"/>
    <w:rsid w:val="00F13214"/>
    <w:rsid w:val="00F44D8B"/>
    <w:rsid w:val="00F7424E"/>
    <w:rsid w:val="00F74BAC"/>
    <w:rsid w:val="00FA7FBC"/>
    <w:rsid w:val="00F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5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qFormat/>
    <w:rsid w:val="00221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rsid w:val="00221FC5"/>
    <w:pPr>
      <w:spacing w:line="460" w:lineRule="exact"/>
      <w:ind w:firstLineChars="200" w:firstLine="640"/>
    </w:pPr>
    <w:rPr>
      <w:rFonts w:ascii="仿宋_GB2312"/>
      <w:szCs w:val="28"/>
    </w:rPr>
  </w:style>
  <w:style w:type="character" w:customStyle="1" w:styleId="Char">
    <w:name w:val="正文文本缩进 Char"/>
    <w:basedOn w:val="a0"/>
    <w:link w:val="a3"/>
    <w:rsid w:val="00221FC5"/>
    <w:rPr>
      <w:rFonts w:ascii="仿宋_GB2312" w:eastAsia="仿宋_GB2312" w:hAnsi="Calibri" w:cs="Times New Roman"/>
      <w:sz w:val="32"/>
      <w:szCs w:val="28"/>
    </w:rPr>
  </w:style>
  <w:style w:type="paragraph" w:styleId="a4">
    <w:name w:val="Balloon Text"/>
    <w:basedOn w:val="a"/>
    <w:link w:val="Char0"/>
    <w:rsid w:val="00221FC5"/>
    <w:rPr>
      <w:sz w:val="18"/>
      <w:szCs w:val="18"/>
    </w:rPr>
  </w:style>
  <w:style w:type="character" w:customStyle="1" w:styleId="Char0">
    <w:name w:val="批注框文本 Char"/>
    <w:basedOn w:val="a0"/>
    <w:link w:val="a4"/>
    <w:rsid w:val="00221FC5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22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FC5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rsid w:val="0022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21FC5"/>
    <w:rPr>
      <w:rFonts w:ascii="Calibri" w:eastAsia="仿宋_GB2312" w:hAnsi="Calibri" w:cs="Times New Roman"/>
      <w:sz w:val="18"/>
      <w:szCs w:val="18"/>
    </w:rPr>
  </w:style>
  <w:style w:type="character" w:styleId="a7">
    <w:name w:val="FollowedHyperlink"/>
    <w:basedOn w:val="a0"/>
    <w:rsid w:val="00221FC5"/>
    <w:rPr>
      <w:rFonts w:cs="Times New Roman"/>
      <w:color w:val="000000"/>
      <w:u w:val="none"/>
    </w:rPr>
  </w:style>
  <w:style w:type="character" w:styleId="HTML">
    <w:name w:val="HTML Typewriter"/>
    <w:basedOn w:val="a0"/>
    <w:rsid w:val="00221FC5"/>
    <w:rPr>
      <w:rFonts w:cs="Times New Roman"/>
      <w:b/>
      <w:color w:val="FFFFFF"/>
    </w:rPr>
  </w:style>
  <w:style w:type="character" w:styleId="a8">
    <w:name w:val="Hyperlink"/>
    <w:basedOn w:val="a0"/>
    <w:rsid w:val="00221F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221FC5"/>
    <w:pPr>
      <w:ind w:firstLineChars="200" w:firstLine="420"/>
    </w:pPr>
  </w:style>
  <w:style w:type="paragraph" w:customStyle="1" w:styleId="a9">
    <w:name w:val="节标题"/>
    <w:basedOn w:val="a"/>
    <w:next w:val="a"/>
    <w:rsid w:val="00221FC5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customStyle="1" w:styleId="2">
    <w:name w:val="列出段落2"/>
    <w:basedOn w:val="a"/>
    <w:rsid w:val="00221FC5"/>
    <w:pPr>
      <w:ind w:firstLineChars="200" w:firstLine="420"/>
    </w:pPr>
  </w:style>
  <w:style w:type="paragraph" w:styleId="aa">
    <w:name w:val="Normal (Web)"/>
    <w:basedOn w:val="a"/>
    <w:rsid w:val="00054C6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character" w:customStyle="1" w:styleId="Char3">
    <w:name w:val="纯文本 Char"/>
    <w:link w:val="ab"/>
    <w:locked/>
    <w:rsid w:val="00221FC5"/>
    <w:rPr>
      <w:rFonts w:ascii="仿宋_GB2312" w:eastAsia="仿宋_GB2312" w:hAnsi="Courier New"/>
      <w:sz w:val="32"/>
    </w:rPr>
  </w:style>
  <w:style w:type="paragraph" w:styleId="ab">
    <w:name w:val="Plain Text"/>
    <w:basedOn w:val="a"/>
    <w:link w:val="Char3"/>
    <w:rsid w:val="00221FC5"/>
    <w:rPr>
      <w:rFonts w:ascii="仿宋_GB2312" w:hAnsi="Courier New" w:cstheme="minorBidi"/>
    </w:rPr>
  </w:style>
  <w:style w:type="character" w:customStyle="1" w:styleId="Char10">
    <w:name w:val="纯文本 Char1"/>
    <w:basedOn w:val="a0"/>
    <w:semiHidden/>
    <w:rsid w:val="00221FC5"/>
    <w:rPr>
      <w:rFonts w:ascii="宋体" w:eastAsia="宋体" w:hAnsi="Courier New" w:cs="Courier New"/>
      <w:szCs w:val="21"/>
    </w:rPr>
  </w:style>
  <w:style w:type="paragraph" w:customStyle="1" w:styleId="reader-word-layerreader-word-s3-8">
    <w:name w:val="reader-word-layer reader-word-s3-8"/>
    <w:basedOn w:val="a"/>
    <w:rsid w:val="00221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0"/>
    <w:rsid w:val="00221FC5"/>
    <w:rPr>
      <w:rFonts w:cs="Times New Roman"/>
    </w:rPr>
  </w:style>
  <w:style w:type="paragraph" w:styleId="ad">
    <w:name w:val="Date"/>
    <w:basedOn w:val="a"/>
    <w:next w:val="a"/>
    <w:link w:val="Char4"/>
    <w:rsid w:val="00221FC5"/>
    <w:pPr>
      <w:ind w:leftChars="2500" w:left="100"/>
    </w:pPr>
    <w:rPr>
      <w:rFonts w:ascii="Times New Roman" w:eastAsia="宋体" w:hAnsi="Times New Roman"/>
      <w:sz w:val="21"/>
      <w:szCs w:val="24"/>
    </w:rPr>
  </w:style>
  <w:style w:type="character" w:customStyle="1" w:styleId="Char4">
    <w:name w:val="日期 Char"/>
    <w:basedOn w:val="a0"/>
    <w:link w:val="ad"/>
    <w:rsid w:val="00221FC5"/>
    <w:rPr>
      <w:rFonts w:ascii="Times New Roman" w:eastAsia="宋体" w:hAnsi="Times New Roman" w:cs="Times New Roman"/>
      <w:szCs w:val="24"/>
    </w:rPr>
  </w:style>
  <w:style w:type="character" w:customStyle="1" w:styleId="11">
    <w:name w:val="占位符文本1"/>
    <w:semiHidden/>
    <w:rsid w:val="00221FC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C5"/>
    <w:pPr>
      <w:widowControl w:val="0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link w:val="1Char"/>
    <w:qFormat/>
    <w:rsid w:val="00221F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21F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ody Text Indent"/>
    <w:basedOn w:val="a"/>
    <w:link w:val="Char"/>
    <w:rsid w:val="00221FC5"/>
    <w:pPr>
      <w:spacing w:line="460" w:lineRule="exact"/>
      <w:ind w:firstLineChars="200" w:firstLine="640"/>
    </w:pPr>
    <w:rPr>
      <w:rFonts w:ascii="仿宋_GB2312"/>
      <w:szCs w:val="28"/>
    </w:rPr>
  </w:style>
  <w:style w:type="character" w:customStyle="1" w:styleId="Char">
    <w:name w:val="正文文本缩进 Char"/>
    <w:basedOn w:val="a0"/>
    <w:link w:val="a3"/>
    <w:rsid w:val="00221FC5"/>
    <w:rPr>
      <w:rFonts w:ascii="仿宋_GB2312" w:eastAsia="仿宋_GB2312" w:hAnsi="Calibri" w:cs="Times New Roman"/>
      <w:sz w:val="32"/>
      <w:szCs w:val="28"/>
    </w:rPr>
  </w:style>
  <w:style w:type="paragraph" w:styleId="a4">
    <w:name w:val="Balloon Text"/>
    <w:basedOn w:val="a"/>
    <w:link w:val="Char0"/>
    <w:rsid w:val="00221FC5"/>
    <w:rPr>
      <w:sz w:val="18"/>
      <w:szCs w:val="18"/>
    </w:rPr>
  </w:style>
  <w:style w:type="character" w:customStyle="1" w:styleId="Char0">
    <w:name w:val="批注框文本 Char"/>
    <w:basedOn w:val="a0"/>
    <w:link w:val="a4"/>
    <w:rsid w:val="00221FC5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221F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1FC5"/>
    <w:rPr>
      <w:rFonts w:ascii="Calibri" w:eastAsia="仿宋_GB2312" w:hAnsi="Calibri" w:cs="Times New Roman"/>
      <w:sz w:val="18"/>
      <w:szCs w:val="18"/>
    </w:rPr>
  </w:style>
  <w:style w:type="paragraph" w:styleId="a6">
    <w:name w:val="header"/>
    <w:basedOn w:val="a"/>
    <w:link w:val="Char2"/>
    <w:rsid w:val="00221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rsid w:val="00221FC5"/>
    <w:rPr>
      <w:rFonts w:ascii="Calibri" w:eastAsia="仿宋_GB2312" w:hAnsi="Calibri" w:cs="Times New Roman"/>
      <w:sz w:val="18"/>
      <w:szCs w:val="18"/>
    </w:rPr>
  </w:style>
  <w:style w:type="character" w:styleId="a7">
    <w:name w:val="FollowedHyperlink"/>
    <w:basedOn w:val="a0"/>
    <w:rsid w:val="00221FC5"/>
    <w:rPr>
      <w:rFonts w:cs="Times New Roman"/>
      <w:color w:val="000000"/>
      <w:u w:val="none"/>
    </w:rPr>
  </w:style>
  <w:style w:type="character" w:styleId="HTML">
    <w:name w:val="HTML Typewriter"/>
    <w:basedOn w:val="a0"/>
    <w:rsid w:val="00221FC5"/>
    <w:rPr>
      <w:rFonts w:cs="Times New Roman"/>
      <w:b/>
      <w:color w:val="FFFFFF"/>
    </w:rPr>
  </w:style>
  <w:style w:type="character" w:styleId="a8">
    <w:name w:val="Hyperlink"/>
    <w:basedOn w:val="a0"/>
    <w:rsid w:val="00221FC5"/>
    <w:rPr>
      <w:rFonts w:cs="Times New Roman"/>
      <w:color w:val="0000FF"/>
      <w:u w:val="single"/>
    </w:rPr>
  </w:style>
  <w:style w:type="paragraph" w:customStyle="1" w:styleId="10">
    <w:name w:val="列出段落1"/>
    <w:basedOn w:val="a"/>
    <w:rsid w:val="00221FC5"/>
    <w:pPr>
      <w:ind w:firstLineChars="200" w:firstLine="420"/>
    </w:pPr>
  </w:style>
  <w:style w:type="paragraph" w:customStyle="1" w:styleId="a9">
    <w:name w:val="节标题"/>
    <w:basedOn w:val="a"/>
    <w:next w:val="a"/>
    <w:rsid w:val="00221FC5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customStyle="1" w:styleId="2">
    <w:name w:val="列出段落2"/>
    <w:basedOn w:val="a"/>
    <w:rsid w:val="00221FC5"/>
    <w:pPr>
      <w:ind w:firstLineChars="200" w:firstLine="420"/>
    </w:pPr>
  </w:style>
  <w:style w:type="paragraph" w:styleId="aa">
    <w:name w:val="Normal (Web)"/>
    <w:basedOn w:val="a"/>
    <w:rsid w:val="00054C6A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character" w:customStyle="1" w:styleId="Char3">
    <w:name w:val="纯文本 Char"/>
    <w:link w:val="ab"/>
    <w:locked/>
    <w:rsid w:val="00221FC5"/>
    <w:rPr>
      <w:rFonts w:ascii="仿宋_GB2312" w:eastAsia="仿宋_GB2312" w:hAnsi="Courier New"/>
      <w:sz w:val="32"/>
    </w:rPr>
  </w:style>
  <w:style w:type="paragraph" w:styleId="ab">
    <w:name w:val="Plain Text"/>
    <w:basedOn w:val="a"/>
    <w:link w:val="Char3"/>
    <w:rsid w:val="00221FC5"/>
    <w:rPr>
      <w:rFonts w:ascii="仿宋_GB2312" w:hAnsi="Courier New" w:cstheme="minorBidi"/>
    </w:rPr>
  </w:style>
  <w:style w:type="character" w:customStyle="1" w:styleId="Char10">
    <w:name w:val="纯文本 Char1"/>
    <w:basedOn w:val="a0"/>
    <w:semiHidden/>
    <w:rsid w:val="00221FC5"/>
    <w:rPr>
      <w:rFonts w:ascii="宋体" w:eastAsia="宋体" w:hAnsi="Courier New" w:cs="Courier New"/>
      <w:szCs w:val="21"/>
    </w:rPr>
  </w:style>
  <w:style w:type="paragraph" w:customStyle="1" w:styleId="reader-word-layerreader-word-s3-8">
    <w:name w:val="reader-word-layer reader-word-s3-8"/>
    <w:basedOn w:val="a"/>
    <w:rsid w:val="00221F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page number"/>
    <w:basedOn w:val="a0"/>
    <w:rsid w:val="00221FC5"/>
    <w:rPr>
      <w:rFonts w:cs="Times New Roman"/>
    </w:rPr>
  </w:style>
  <w:style w:type="paragraph" w:styleId="ad">
    <w:name w:val="Date"/>
    <w:basedOn w:val="a"/>
    <w:next w:val="a"/>
    <w:link w:val="Char4"/>
    <w:rsid w:val="00221FC5"/>
    <w:pPr>
      <w:ind w:leftChars="2500" w:left="100"/>
    </w:pPr>
    <w:rPr>
      <w:rFonts w:ascii="Times New Roman" w:eastAsia="宋体" w:hAnsi="Times New Roman"/>
      <w:sz w:val="21"/>
      <w:szCs w:val="24"/>
    </w:rPr>
  </w:style>
  <w:style w:type="character" w:customStyle="1" w:styleId="Char4">
    <w:name w:val="日期 Char"/>
    <w:basedOn w:val="a0"/>
    <w:link w:val="ad"/>
    <w:rsid w:val="00221FC5"/>
    <w:rPr>
      <w:rFonts w:ascii="Times New Roman" w:eastAsia="宋体" w:hAnsi="Times New Roman" w:cs="Times New Roman"/>
      <w:szCs w:val="24"/>
    </w:rPr>
  </w:style>
  <w:style w:type="character" w:customStyle="1" w:styleId="11">
    <w:name w:val="占位符文本1"/>
    <w:semiHidden/>
    <w:rsid w:val="00221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270</Words>
  <Characters>1543</Characters>
  <Application>Microsoft Office Word</Application>
  <DocSecurity>0</DocSecurity>
  <Lines>12</Lines>
  <Paragraphs>3</Paragraphs>
  <ScaleCrop>false</ScaleCrop>
  <Company>china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周利军</dc:creator>
  <cp:lastModifiedBy>zhaoyanzhi</cp:lastModifiedBy>
  <cp:revision>17</cp:revision>
  <cp:lastPrinted>2017-05-19T03:14:00Z</cp:lastPrinted>
  <dcterms:created xsi:type="dcterms:W3CDTF">2017-05-19T03:01:00Z</dcterms:created>
  <dcterms:modified xsi:type="dcterms:W3CDTF">2017-05-22T08:26:00Z</dcterms:modified>
</cp:coreProperties>
</file>