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530" w:rsidRPr="00C27530" w:rsidRDefault="00C27530" w:rsidP="00C27530">
      <w:pPr>
        <w:widowControl/>
        <w:shd w:val="clear" w:color="auto" w:fill="FFFFFF"/>
        <w:spacing w:after="240" w:line="380" w:lineRule="atLeast"/>
        <w:jc w:val="center"/>
        <w:rPr>
          <w:rFonts w:ascii="宋体" w:eastAsia="宋体" w:hAnsi="宋体" w:cs="宋体"/>
          <w:color w:val="333333"/>
          <w:kern w:val="0"/>
          <w:sz w:val="27"/>
          <w:szCs w:val="27"/>
        </w:rPr>
      </w:pPr>
      <w:r w:rsidRPr="00C27530">
        <w:rPr>
          <w:rFonts w:ascii="宋体" w:eastAsia="宋体" w:hAnsi="宋体" w:cs="宋体" w:hint="eastAsia"/>
          <w:b/>
          <w:bCs/>
          <w:color w:val="333333"/>
          <w:kern w:val="0"/>
          <w:sz w:val="40"/>
          <w:szCs w:val="40"/>
        </w:rPr>
        <w:t>国务院安委会办公室关于</w:t>
      </w:r>
    </w:p>
    <w:p w:rsidR="00C27530" w:rsidRPr="00C27530" w:rsidRDefault="00C27530" w:rsidP="00C27530">
      <w:pPr>
        <w:widowControl/>
        <w:shd w:val="clear" w:color="auto" w:fill="FFFFFF"/>
        <w:spacing w:after="240" w:line="380" w:lineRule="atLeast"/>
        <w:jc w:val="center"/>
        <w:rPr>
          <w:rFonts w:ascii="宋体" w:eastAsia="宋体" w:hAnsi="宋体" w:cs="宋体" w:hint="eastAsia"/>
          <w:color w:val="333333"/>
          <w:kern w:val="0"/>
          <w:sz w:val="27"/>
          <w:szCs w:val="27"/>
        </w:rPr>
      </w:pPr>
      <w:r w:rsidRPr="00C27530">
        <w:rPr>
          <w:rFonts w:ascii="宋体" w:eastAsia="宋体" w:hAnsi="宋体" w:cs="宋体" w:hint="eastAsia"/>
          <w:b/>
          <w:bCs/>
          <w:color w:val="333333"/>
          <w:kern w:val="0"/>
          <w:sz w:val="40"/>
          <w:szCs w:val="40"/>
        </w:rPr>
        <w:t>陕西安康京昆高速“</w:t>
      </w:r>
      <w:r w:rsidRPr="00C27530">
        <w:rPr>
          <w:rFonts w:ascii="Calibri" w:eastAsia="宋体" w:hAnsi="Calibri" w:cs="宋体"/>
          <w:b/>
          <w:bCs/>
          <w:color w:val="333333"/>
          <w:kern w:val="0"/>
          <w:sz w:val="40"/>
          <w:szCs w:val="40"/>
        </w:rPr>
        <w:t>8</w:t>
      </w:r>
      <w:r w:rsidRPr="00C27530">
        <w:rPr>
          <w:rFonts w:ascii="宋体" w:eastAsia="宋体" w:hAnsi="宋体" w:cs="宋体" w:hint="eastAsia"/>
          <w:b/>
          <w:bCs/>
          <w:color w:val="333333"/>
          <w:kern w:val="0"/>
          <w:sz w:val="40"/>
          <w:szCs w:val="40"/>
        </w:rPr>
        <w:t>·</w:t>
      </w:r>
      <w:r w:rsidRPr="00C27530">
        <w:rPr>
          <w:rFonts w:ascii="Calibri" w:eastAsia="宋体" w:hAnsi="Calibri" w:cs="宋体"/>
          <w:b/>
          <w:bCs/>
          <w:color w:val="333333"/>
          <w:kern w:val="0"/>
          <w:sz w:val="40"/>
          <w:szCs w:val="40"/>
        </w:rPr>
        <w:t>10</w:t>
      </w:r>
      <w:r w:rsidRPr="00C27530">
        <w:rPr>
          <w:rFonts w:ascii="宋体" w:eastAsia="宋体" w:hAnsi="宋体" w:cs="宋体" w:hint="eastAsia"/>
          <w:b/>
          <w:bCs/>
          <w:color w:val="333333"/>
          <w:kern w:val="0"/>
          <w:sz w:val="40"/>
          <w:szCs w:val="40"/>
        </w:rPr>
        <w:t>”特别重大</w:t>
      </w:r>
    </w:p>
    <w:p w:rsidR="00C27530" w:rsidRPr="00C27530" w:rsidRDefault="00C27530" w:rsidP="00C27530">
      <w:pPr>
        <w:widowControl/>
        <w:shd w:val="clear" w:color="auto" w:fill="FFFFFF"/>
        <w:spacing w:after="240" w:line="380" w:lineRule="atLeast"/>
        <w:jc w:val="center"/>
        <w:rPr>
          <w:rFonts w:ascii="宋体" w:eastAsia="宋体" w:hAnsi="宋体" w:cs="宋体" w:hint="eastAsia"/>
          <w:color w:val="333333"/>
          <w:kern w:val="0"/>
          <w:sz w:val="27"/>
          <w:szCs w:val="27"/>
        </w:rPr>
      </w:pPr>
      <w:r w:rsidRPr="00C27530">
        <w:rPr>
          <w:rFonts w:ascii="宋体" w:eastAsia="宋体" w:hAnsi="宋体" w:cs="宋体" w:hint="eastAsia"/>
          <w:b/>
          <w:bCs/>
          <w:color w:val="333333"/>
          <w:kern w:val="0"/>
          <w:sz w:val="40"/>
          <w:szCs w:val="40"/>
        </w:rPr>
        <w:t>道路交通事故情况的通报</w:t>
      </w:r>
    </w:p>
    <w:p w:rsidR="00C27530" w:rsidRPr="00C27530" w:rsidRDefault="00C27530" w:rsidP="00C27530">
      <w:pPr>
        <w:widowControl/>
        <w:shd w:val="clear" w:color="auto" w:fill="FFFFFF"/>
        <w:spacing w:after="240" w:line="560" w:lineRule="atLeast"/>
        <w:jc w:val="center"/>
        <w:rPr>
          <w:rFonts w:ascii="宋体" w:eastAsia="宋体" w:hAnsi="宋体" w:cs="宋体" w:hint="eastAsia"/>
          <w:color w:val="333333"/>
          <w:kern w:val="0"/>
          <w:sz w:val="27"/>
          <w:szCs w:val="27"/>
        </w:rPr>
      </w:pPr>
      <w:r w:rsidRPr="00C27530">
        <w:rPr>
          <w:rFonts w:ascii="楷体_GB2312" w:eastAsia="楷体_GB2312" w:hAnsi="宋体" w:cs="宋体" w:hint="eastAsia"/>
          <w:color w:val="333333"/>
          <w:kern w:val="0"/>
          <w:sz w:val="32"/>
          <w:szCs w:val="32"/>
        </w:rPr>
        <w:t>安委办〔</w:t>
      </w:r>
      <w:r w:rsidRPr="00C27530">
        <w:rPr>
          <w:rFonts w:ascii="楷体_GB2312" w:eastAsia="楷体_GB2312" w:hAnsi="宋体" w:cs="宋体" w:hint="eastAsia"/>
          <w:color w:val="333333"/>
          <w:kern w:val="0"/>
          <w:sz w:val="30"/>
          <w:szCs w:val="30"/>
        </w:rPr>
        <w:t>2017</w:t>
      </w:r>
      <w:r w:rsidRPr="00C27530">
        <w:rPr>
          <w:rFonts w:ascii="楷体_GB2312" w:eastAsia="楷体_GB2312" w:hAnsi="宋体" w:cs="宋体" w:hint="eastAsia"/>
          <w:color w:val="333333"/>
          <w:kern w:val="0"/>
          <w:sz w:val="32"/>
          <w:szCs w:val="32"/>
        </w:rPr>
        <w:t>〕</w:t>
      </w:r>
      <w:r w:rsidRPr="00C27530">
        <w:rPr>
          <w:rFonts w:ascii="楷体_GB2312" w:eastAsia="楷体_GB2312" w:hAnsi="宋体" w:cs="宋体" w:hint="eastAsia"/>
          <w:color w:val="333333"/>
          <w:kern w:val="0"/>
          <w:sz w:val="30"/>
          <w:szCs w:val="30"/>
        </w:rPr>
        <w:t>22</w:t>
      </w:r>
      <w:r w:rsidRPr="00C27530">
        <w:rPr>
          <w:rFonts w:ascii="楷体_GB2312" w:eastAsia="楷体_GB2312" w:hAnsi="宋体" w:cs="宋体" w:hint="eastAsia"/>
          <w:color w:val="333333"/>
          <w:kern w:val="0"/>
          <w:sz w:val="32"/>
          <w:szCs w:val="32"/>
        </w:rPr>
        <w:t>号</w:t>
      </w:r>
    </w:p>
    <w:p w:rsidR="00C27530" w:rsidRPr="00C27530" w:rsidRDefault="00C27530" w:rsidP="00C27530">
      <w:pPr>
        <w:widowControl/>
        <w:shd w:val="clear" w:color="auto" w:fill="FFFFFF"/>
        <w:spacing w:after="240" w:line="560" w:lineRule="atLeast"/>
        <w:jc w:val="left"/>
        <w:rPr>
          <w:rFonts w:ascii="宋体" w:eastAsia="宋体" w:hAnsi="宋体" w:cs="宋体" w:hint="eastAsia"/>
          <w:color w:val="333333"/>
          <w:kern w:val="0"/>
          <w:sz w:val="27"/>
          <w:szCs w:val="27"/>
        </w:rPr>
      </w:pPr>
      <w:r w:rsidRPr="00C27530">
        <w:rPr>
          <w:rFonts w:ascii="宋体" w:eastAsia="宋体" w:hAnsi="宋体" w:cs="宋体" w:hint="eastAsia"/>
          <w:color w:val="333333"/>
          <w:kern w:val="0"/>
          <w:sz w:val="32"/>
          <w:szCs w:val="32"/>
        </w:rPr>
        <w:t>各省、自治区、直辖市及新疆生产建设兵团安全生产委员会：</w:t>
      </w:r>
    </w:p>
    <w:p w:rsidR="00C27530" w:rsidRPr="00C27530" w:rsidRDefault="00C27530" w:rsidP="00C27530">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C27530">
        <w:rPr>
          <w:rFonts w:ascii="Times New Roman" w:eastAsia="宋体" w:hAnsi="Times New Roman" w:cs="Times New Roman" w:hint="eastAsia"/>
          <w:color w:val="333333"/>
          <w:kern w:val="0"/>
          <w:sz w:val="32"/>
          <w:szCs w:val="32"/>
        </w:rPr>
        <w:t>2017</w:t>
      </w:r>
      <w:r w:rsidRPr="00C27530">
        <w:rPr>
          <w:rFonts w:ascii="宋体" w:eastAsia="宋体" w:hAnsi="宋体" w:cs="宋体" w:hint="eastAsia"/>
          <w:color w:val="333333"/>
          <w:kern w:val="0"/>
          <w:sz w:val="27"/>
          <w:szCs w:val="27"/>
        </w:rPr>
        <w:t> </w:t>
      </w:r>
      <w:r w:rsidRPr="00C27530">
        <w:rPr>
          <w:rFonts w:ascii="宋体" w:eastAsia="宋体" w:hAnsi="宋体" w:cs="宋体" w:hint="eastAsia"/>
          <w:color w:val="333333"/>
          <w:kern w:val="0"/>
          <w:sz w:val="32"/>
          <w:szCs w:val="32"/>
        </w:rPr>
        <w:t>年</w:t>
      </w:r>
      <w:r w:rsidRPr="00C27530">
        <w:rPr>
          <w:rFonts w:ascii="宋体" w:eastAsia="宋体" w:hAnsi="宋体" w:cs="宋体" w:hint="eastAsia"/>
          <w:color w:val="333333"/>
          <w:kern w:val="0"/>
          <w:sz w:val="27"/>
          <w:szCs w:val="27"/>
        </w:rPr>
        <w:t> </w:t>
      </w:r>
      <w:r w:rsidRPr="00C27530">
        <w:rPr>
          <w:rFonts w:ascii="Times New Roman" w:eastAsia="宋体" w:hAnsi="Times New Roman" w:cs="Times New Roman" w:hint="eastAsia"/>
          <w:color w:val="333333"/>
          <w:kern w:val="0"/>
          <w:sz w:val="32"/>
          <w:szCs w:val="32"/>
        </w:rPr>
        <w:t>8</w:t>
      </w:r>
      <w:r w:rsidRPr="00C27530">
        <w:rPr>
          <w:rFonts w:ascii="宋体" w:eastAsia="宋体" w:hAnsi="宋体" w:cs="宋体" w:hint="eastAsia"/>
          <w:color w:val="333333"/>
          <w:kern w:val="0"/>
          <w:sz w:val="27"/>
          <w:szCs w:val="27"/>
        </w:rPr>
        <w:t> </w:t>
      </w:r>
      <w:r w:rsidRPr="00C27530">
        <w:rPr>
          <w:rFonts w:ascii="宋体" w:eastAsia="宋体" w:hAnsi="宋体" w:cs="宋体" w:hint="eastAsia"/>
          <w:color w:val="333333"/>
          <w:kern w:val="0"/>
          <w:sz w:val="32"/>
          <w:szCs w:val="32"/>
        </w:rPr>
        <w:t>月</w:t>
      </w:r>
      <w:r w:rsidRPr="00C27530">
        <w:rPr>
          <w:rFonts w:ascii="宋体" w:eastAsia="宋体" w:hAnsi="宋体" w:cs="宋体" w:hint="eastAsia"/>
          <w:color w:val="333333"/>
          <w:kern w:val="0"/>
          <w:sz w:val="27"/>
          <w:szCs w:val="27"/>
        </w:rPr>
        <w:t> </w:t>
      </w:r>
      <w:r w:rsidRPr="00C27530">
        <w:rPr>
          <w:rFonts w:ascii="Times New Roman" w:eastAsia="宋体" w:hAnsi="Times New Roman" w:cs="Times New Roman" w:hint="eastAsia"/>
          <w:color w:val="333333"/>
          <w:kern w:val="0"/>
          <w:sz w:val="32"/>
          <w:szCs w:val="32"/>
        </w:rPr>
        <w:t>10</w:t>
      </w:r>
      <w:r w:rsidRPr="00C27530">
        <w:rPr>
          <w:rFonts w:ascii="宋体" w:eastAsia="宋体" w:hAnsi="宋体" w:cs="宋体" w:hint="eastAsia"/>
          <w:color w:val="333333"/>
          <w:kern w:val="0"/>
          <w:sz w:val="27"/>
          <w:szCs w:val="27"/>
        </w:rPr>
        <w:t> </w:t>
      </w:r>
      <w:r w:rsidRPr="00C27530">
        <w:rPr>
          <w:rFonts w:ascii="宋体" w:eastAsia="宋体" w:hAnsi="宋体" w:cs="宋体" w:hint="eastAsia"/>
          <w:color w:val="333333"/>
          <w:kern w:val="0"/>
          <w:sz w:val="32"/>
          <w:szCs w:val="32"/>
        </w:rPr>
        <w:t>日</w:t>
      </w:r>
      <w:r w:rsidRPr="00C27530">
        <w:rPr>
          <w:rFonts w:ascii="宋体" w:eastAsia="宋体" w:hAnsi="宋体" w:cs="宋体" w:hint="eastAsia"/>
          <w:color w:val="333333"/>
          <w:kern w:val="0"/>
          <w:sz w:val="27"/>
          <w:szCs w:val="27"/>
        </w:rPr>
        <w:t> </w:t>
      </w:r>
      <w:r w:rsidRPr="00C27530">
        <w:rPr>
          <w:rFonts w:ascii="Times New Roman" w:eastAsia="宋体" w:hAnsi="Times New Roman" w:cs="Times New Roman" w:hint="eastAsia"/>
          <w:color w:val="333333"/>
          <w:kern w:val="0"/>
          <w:sz w:val="32"/>
          <w:szCs w:val="32"/>
        </w:rPr>
        <w:t>23</w:t>
      </w:r>
      <w:r w:rsidRPr="00C27530">
        <w:rPr>
          <w:rFonts w:ascii="宋体" w:eastAsia="宋体" w:hAnsi="宋体" w:cs="宋体" w:hint="eastAsia"/>
          <w:color w:val="333333"/>
          <w:kern w:val="0"/>
          <w:sz w:val="32"/>
          <w:szCs w:val="32"/>
        </w:rPr>
        <w:t>时</w:t>
      </w:r>
      <w:r w:rsidRPr="00C27530">
        <w:rPr>
          <w:rFonts w:ascii="Times New Roman" w:eastAsia="宋体" w:hAnsi="Times New Roman" w:cs="Times New Roman" w:hint="eastAsia"/>
          <w:color w:val="333333"/>
          <w:kern w:val="0"/>
          <w:sz w:val="32"/>
          <w:szCs w:val="32"/>
        </w:rPr>
        <w:t>34</w:t>
      </w:r>
      <w:r w:rsidRPr="00C27530">
        <w:rPr>
          <w:rFonts w:ascii="宋体" w:eastAsia="宋体" w:hAnsi="宋体" w:cs="宋体" w:hint="eastAsia"/>
          <w:color w:val="333333"/>
          <w:kern w:val="0"/>
          <w:sz w:val="32"/>
          <w:szCs w:val="32"/>
        </w:rPr>
        <w:t>分，河南省洛阳交通运输集团有限公司一辆车牌号为豫</w:t>
      </w:r>
      <w:r w:rsidRPr="00C27530">
        <w:rPr>
          <w:rFonts w:ascii="Times New Roman" w:eastAsia="宋体" w:hAnsi="Times New Roman" w:cs="Times New Roman" w:hint="eastAsia"/>
          <w:color w:val="333333"/>
          <w:kern w:val="0"/>
          <w:sz w:val="32"/>
          <w:szCs w:val="32"/>
        </w:rPr>
        <w:t>C88858</w:t>
      </w:r>
      <w:r w:rsidRPr="00C27530">
        <w:rPr>
          <w:rFonts w:ascii="宋体" w:eastAsia="宋体" w:hAnsi="宋体" w:cs="宋体" w:hint="eastAsia"/>
          <w:color w:val="333333"/>
          <w:kern w:val="0"/>
          <w:sz w:val="32"/>
          <w:szCs w:val="32"/>
        </w:rPr>
        <w:t>的客车（核载</w:t>
      </w:r>
      <w:r w:rsidRPr="00C27530">
        <w:rPr>
          <w:rFonts w:ascii="Times New Roman" w:eastAsia="宋体" w:hAnsi="Times New Roman" w:cs="Times New Roman" w:hint="eastAsia"/>
          <w:color w:val="333333"/>
          <w:kern w:val="0"/>
          <w:sz w:val="32"/>
          <w:szCs w:val="32"/>
        </w:rPr>
        <w:t>51</w:t>
      </w:r>
      <w:r w:rsidRPr="00C27530">
        <w:rPr>
          <w:rFonts w:ascii="宋体" w:eastAsia="宋体" w:hAnsi="宋体" w:cs="宋体" w:hint="eastAsia"/>
          <w:color w:val="333333"/>
          <w:kern w:val="0"/>
          <w:sz w:val="32"/>
          <w:szCs w:val="32"/>
        </w:rPr>
        <w:t>人、实载</w:t>
      </w:r>
      <w:r w:rsidRPr="00C27530">
        <w:rPr>
          <w:rFonts w:ascii="Times New Roman" w:eastAsia="宋体" w:hAnsi="Times New Roman" w:cs="Times New Roman" w:hint="eastAsia"/>
          <w:color w:val="333333"/>
          <w:kern w:val="0"/>
          <w:sz w:val="32"/>
          <w:szCs w:val="32"/>
        </w:rPr>
        <w:t>49</w:t>
      </w:r>
      <w:r w:rsidRPr="00C27530">
        <w:rPr>
          <w:rFonts w:ascii="宋体" w:eastAsia="宋体" w:hAnsi="宋体" w:cs="宋体" w:hint="eastAsia"/>
          <w:color w:val="333333"/>
          <w:kern w:val="0"/>
          <w:sz w:val="32"/>
          <w:szCs w:val="32"/>
        </w:rPr>
        <w:t>人），从四川成都出发前往河南洛阳，当车辆沿京昆高速公路行驶至陕西安康境内秦岭一号隧道南口（</w:t>
      </w:r>
      <w:r w:rsidRPr="00C27530">
        <w:rPr>
          <w:rFonts w:ascii="Times New Roman" w:eastAsia="宋体" w:hAnsi="Times New Roman" w:cs="Times New Roman" w:hint="eastAsia"/>
          <w:color w:val="333333"/>
          <w:kern w:val="0"/>
          <w:sz w:val="32"/>
          <w:szCs w:val="32"/>
        </w:rPr>
        <w:t>1164</w:t>
      </w:r>
      <w:r w:rsidRPr="00C27530">
        <w:rPr>
          <w:rFonts w:ascii="宋体" w:eastAsia="宋体" w:hAnsi="宋体" w:cs="宋体" w:hint="eastAsia"/>
          <w:color w:val="333333"/>
          <w:kern w:val="0"/>
          <w:sz w:val="32"/>
          <w:szCs w:val="32"/>
        </w:rPr>
        <w:t>公里</w:t>
      </w:r>
      <w:r w:rsidRPr="00C27530">
        <w:rPr>
          <w:rFonts w:ascii="宋体" w:eastAsia="宋体" w:hAnsi="宋体" w:cs="宋体" w:hint="eastAsia"/>
          <w:color w:val="333333"/>
          <w:kern w:val="0"/>
          <w:sz w:val="27"/>
          <w:szCs w:val="27"/>
        </w:rPr>
        <w:t> </w:t>
      </w:r>
      <w:r w:rsidRPr="00C27530">
        <w:rPr>
          <w:rFonts w:ascii="Times New Roman" w:eastAsia="宋体" w:hAnsi="Times New Roman" w:cs="Times New Roman" w:hint="eastAsia"/>
          <w:color w:val="333333"/>
          <w:kern w:val="0"/>
          <w:sz w:val="32"/>
          <w:szCs w:val="32"/>
        </w:rPr>
        <w:t>930</w:t>
      </w:r>
      <w:r w:rsidRPr="00C27530">
        <w:rPr>
          <w:rFonts w:ascii="宋体" w:eastAsia="宋体" w:hAnsi="宋体" w:cs="宋体" w:hint="eastAsia"/>
          <w:color w:val="333333"/>
          <w:kern w:val="0"/>
          <w:sz w:val="27"/>
          <w:szCs w:val="27"/>
        </w:rPr>
        <w:t> </w:t>
      </w:r>
      <w:r w:rsidRPr="00C27530">
        <w:rPr>
          <w:rFonts w:ascii="宋体" w:eastAsia="宋体" w:hAnsi="宋体" w:cs="宋体" w:hint="eastAsia"/>
          <w:color w:val="333333"/>
          <w:kern w:val="0"/>
          <w:sz w:val="32"/>
          <w:szCs w:val="32"/>
        </w:rPr>
        <w:t>米</w:t>
      </w:r>
      <w:r w:rsidRPr="00C27530">
        <w:rPr>
          <w:rFonts w:ascii="宋体" w:eastAsia="宋体" w:hAnsi="宋体" w:cs="宋体" w:hint="eastAsia"/>
          <w:color w:val="333333"/>
          <w:kern w:val="0"/>
          <w:sz w:val="27"/>
          <w:szCs w:val="27"/>
        </w:rPr>
        <w:t> </w:t>
      </w:r>
      <w:r w:rsidRPr="00C27530">
        <w:rPr>
          <w:rFonts w:ascii="宋体" w:eastAsia="宋体" w:hAnsi="宋体" w:cs="宋体" w:hint="eastAsia"/>
          <w:color w:val="333333"/>
          <w:kern w:val="0"/>
          <w:sz w:val="32"/>
          <w:szCs w:val="32"/>
        </w:rPr>
        <w:t>）</w:t>
      </w:r>
      <w:proofErr w:type="gramStart"/>
      <w:r w:rsidRPr="00C27530">
        <w:rPr>
          <w:rFonts w:ascii="宋体" w:eastAsia="宋体" w:hAnsi="宋体" w:cs="宋体" w:hint="eastAsia"/>
          <w:color w:val="333333"/>
          <w:kern w:val="0"/>
          <w:sz w:val="32"/>
          <w:szCs w:val="32"/>
        </w:rPr>
        <w:t>处时撞至</w:t>
      </w:r>
      <w:proofErr w:type="gramEnd"/>
      <w:r w:rsidRPr="00C27530">
        <w:rPr>
          <w:rFonts w:ascii="宋体" w:eastAsia="宋体" w:hAnsi="宋体" w:cs="宋体" w:hint="eastAsia"/>
          <w:color w:val="333333"/>
          <w:kern w:val="0"/>
          <w:sz w:val="32"/>
          <w:szCs w:val="32"/>
        </w:rPr>
        <w:t>隧道口外右侧山体护墙，导致车辆严重变形损毁，共造成</w:t>
      </w:r>
      <w:r w:rsidRPr="00C27530">
        <w:rPr>
          <w:rFonts w:ascii="Times New Roman" w:eastAsia="宋体" w:hAnsi="Times New Roman" w:cs="Times New Roman" w:hint="eastAsia"/>
          <w:color w:val="333333"/>
          <w:kern w:val="0"/>
          <w:sz w:val="32"/>
          <w:szCs w:val="32"/>
        </w:rPr>
        <w:t>36</w:t>
      </w:r>
      <w:r w:rsidRPr="00C27530">
        <w:rPr>
          <w:rFonts w:ascii="宋体" w:eastAsia="宋体" w:hAnsi="宋体" w:cs="宋体" w:hint="eastAsia"/>
          <w:color w:val="333333"/>
          <w:kern w:val="0"/>
          <w:sz w:val="32"/>
          <w:szCs w:val="32"/>
        </w:rPr>
        <w:t>人死亡、</w:t>
      </w:r>
      <w:r w:rsidRPr="00C27530">
        <w:rPr>
          <w:rFonts w:ascii="Times New Roman" w:eastAsia="宋体" w:hAnsi="Times New Roman" w:cs="Times New Roman" w:hint="eastAsia"/>
          <w:color w:val="333333"/>
          <w:kern w:val="0"/>
          <w:sz w:val="32"/>
          <w:szCs w:val="32"/>
        </w:rPr>
        <w:t>13</w:t>
      </w:r>
      <w:r w:rsidRPr="00C27530">
        <w:rPr>
          <w:rFonts w:ascii="宋体" w:eastAsia="宋体" w:hAnsi="宋体" w:cs="宋体" w:hint="eastAsia"/>
          <w:color w:val="333333"/>
          <w:kern w:val="0"/>
          <w:sz w:val="32"/>
          <w:szCs w:val="32"/>
        </w:rPr>
        <w:t>人受伤。目前，事故详细原因正在进一步调查。</w:t>
      </w:r>
    </w:p>
    <w:p w:rsidR="00C27530" w:rsidRPr="00C27530" w:rsidRDefault="00C27530" w:rsidP="00C27530">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C27530">
        <w:rPr>
          <w:rFonts w:ascii="宋体" w:eastAsia="宋体" w:hAnsi="宋体" w:cs="宋体" w:hint="eastAsia"/>
          <w:color w:val="333333"/>
          <w:kern w:val="0"/>
          <w:sz w:val="32"/>
          <w:szCs w:val="32"/>
        </w:rPr>
        <w:t>事故发生后，党中央、国务院高度重视，李克强总理，刘延东副总理，马凯副总理以及杨晶、郭声琨、王勇国务委员等领导同志分别</w:t>
      </w:r>
      <w:proofErr w:type="gramStart"/>
      <w:r w:rsidRPr="00C27530">
        <w:rPr>
          <w:rFonts w:ascii="宋体" w:eastAsia="宋体" w:hAnsi="宋体" w:cs="宋体" w:hint="eastAsia"/>
          <w:color w:val="333333"/>
          <w:kern w:val="0"/>
          <w:sz w:val="32"/>
          <w:szCs w:val="32"/>
        </w:rPr>
        <w:t>作出</w:t>
      </w:r>
      <w:proofErr w:type="gramEnd"/>
      <w:r w:rsidRPr="00C27530">
        <w:rPr>
          <w:rFonts w:ascii="宋体" w:eastAsia="宋体" w:hAnsi="宋体" w:cs="宋体" w:hint="eastAsia"/>
          <w:color w:val="333333"/>
          <w:kern w:val="0"/>
          <w:sz w:val="32"/>
          <w:szCs w:val="32"/>
        </w:rPr>
        <w:t>重要批示，要求全力救治受伤人员，最大程度减少伤亡，尽快查明事故原因，依法依规严肃问责，继续毫不</w:t>
      </w:r>
      <w:proofErr w:type="gramStart"/>
      <w:r w:rsidRPr="00C27530">
        <w:rPr>
          <w:rFonts w:ascii="宋体" w:eastAsia="宋体" w:hAnsi="宋体" w:cs="宋体" w:hint="eastAsia"/>
          <w:color w:val="333333"/>
          <w:kern w:val="0"/>
          <w:sz w:val="32"/>
          <w:szCs w:val="32"/>
        </w:rPr>
        <w:t>松懈抓好</w:t>
      </w:r>
      <w:proofErr w:type="gramEnd"/>
      <w:r w:rsidRPr="00C27530">
        <w:rPr>
          <w:rFonts w:ascii="宋体" w:eastAsia="宋体" w:hAnsi="宋体" w:cs="宋体" w:hint="eastAsia"/>
          <w:color w:val="333333"/>
          <w:kern w:val="0"/>
          <w:sz w:val="32"/>
          <w:szCs w:val="32"/>
        </w:rPr>
        <w:t>安全生产管理，切实保障人民群众生命安全。为认真贯彻落实国务院领导同志重要</w:t>
      </w:r>
      <w:r w:rsidRPr="00C27530">
        <w:rPr>
          <w:rFonts w:ascii="宋体" w:eastAsia="宋体" w:hAnsi="宋体" w:cs="宋体" w:hint="eastAsia"/>
          <w:color w:val="333333"/>
          <w:kern w:val="0"/>
          <w:sz w:val="32"/>
          <w:szCs w:val="32"/>
        </w:rPr>
        <w:lastRenderedPageBreak/>
        <w:t>批示精神，深刻汲取事故教训，举一反三，坚决防范和遏制重特大事故发生，现提出以下要求：</w:t>
      </w:r>
    </w:p>
    <w:p w:rsidR="00C27530" w:rsidRPr="00C27530" w:rsidRDefault="00C27530" w:rsidP="00C27530">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C27530">
        <w:rPr>
          <w:rFonts w:ascii="宋体" w:eastAsia="宋体" w:hAnsi="宋体" w:cs="宋体" w:hint="eastAsia"/>
          <w:color w:val="333333"/>
          <w:kern w:val="0"/>
          <w:sz w:val="32"/>
          <w:szCs w:val="32"/>
        </w:rPr>
        <w:t>一、进一步强化道路客运企业安全专项整治</w:t>
      </w:r>
    </w:p>
    <w:p w:rsidR="00C27530" w:rsidRPr="00C27530" w:rsidRDefault="00C27530" w:rsidP="00C27530">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C27530">
        <w:rPr>
          <w:rFonts w:ascii="宋体" w:eastAsia="宋体" w:hAnsi="宋体" w:cs="宋体" w:hint="eastAsia"/>
          <w:color w:val="333333"/>
          <w:kern w:val="0"/>
          <w:sz w:val="32"/>
          <w:szCs w:val="32"/>
        </w:rPr>
        <w:t>各地区、各有关部门和单位要结合“安全生产大检查”和“平安交通专项整治”行动，进一步强化道路客运企业安全专项整治，切实督促道路运输企业落实安全生产主体责任。要积极推动道路客运企业落实安全风险管控和隐患排查治理双重预防工作机制，进一步督促客运企业建立健全安全生产管理机构，完善安全生产管理制度，严格执行安全生产制度、规范和技术标准，确保道路客运安全风险和隐患在可防可控范围之内。要对</w:t>
      </w:r>
      <w:r w:rsidRPr="00C27530">
        <w:rPr>
          <w:rFonts w:ascii="宋体" w:eastAsia="宋体" w:hAnsi="宋体" w:cs="宋体" w:hint="eastAsia"/>
          <w:color w:val="333333"/>
          <w:kern w:val="0"/>
          <w:sz w:val="27"/>
          <w:szCs w:val="27"/>
        </w:rPr>
        <w:t> </w:t>
      </w:r>
      <w:r w:rsidRPr="00C27530">
        <w:rPr>
          <w:rFonts w:ascii="Times New Roman" w:eastAsia="宋体" w:hAnsi="Times New Roman" w:cs="Times New Roman" w:hint="eastAsia"/>
          <w:color w:val="333333"/>
          <w:kern w:val="0"/>
          <w:sz w:val="32"/>
          <w:szCs w:val="32"/>
        </w:rPr>
        <w:t>800</w:t>
      </w:r>
      <w:r w:rsidRPr="00C27530">
        <w:rPr>
          <w:rFonts w:ascii="宋体" w:eastAsia="宋体" w:hAnsi="宋体" w:cs="宋体" w:hint="eastAsia"/>
          <w:color w:val="333333"/>
          <w:kern w:val="0"/>
          <w:sz w:val="27"/>
          <w:szCs w:val="27"/>
        </w:rPr>
        <w:t> </w:t>
      </w:r>
      <w:r w:rsidRPr="00C27530">
        <w:rPr>
          <w:rFonts w:ascii="宋体" w:eastAsia="宋体" w:hAnsi="宋体" w:cs="宋体" w:hint="eastAsia"/>
          <w:color w:val="333333"/>
          <w:kern w:val="0"/>
          <w:sz w:val="32"/>
          <w:szCs w:val="32"/>
        </w:rPr>
        <w:t>公里</w:t>
      </w:r>
      <w:r w:rsidRPr="00C27530">
        <w:rPr>
          <w:rFonts w:ascii="宋体" w:eastAsia="宋体" w:hAnsi="宋体" w:cs="宋体" w:hint="eastAsia"/>
          <w:color w:val="333333"/>
          <w:kern w:val="0"/>
          <w:sz w:val="27"/>
          <w:szCs w:val="27"/>
        </w:rPr>
        <w:t> </w:t>
      </w:r>
      <w:r w:rsidRPr="00C27530">
        <w:rPr>
          <w:rFonts w:ascii="宋体" w:eastAsia="宋体" w:hAnsi="宋体" w:cs="宋体" w:hint="eastAsia"/>
          <w:color w:val="333333"/>
          <w:kern w:val="0"/>
          <w:sz w:val="32"/>
          <w:szCs w:val="32"/>
        </w:rPr>
        <w:t>以上超长客运班线进行一次全面排查，严格落实长途客车凌晨</w:t>
      </w:r>
      <w:r w:rsidRPr="00C27530">
        <w:rPr>
          <w:rFonts w:ascii="Times New Roman" w:eastAsia="宋体" w:hAnsi="Times New Roman" w:cs="Times New Roman" w:hint="eastAsia"/>
          <w:color w:val="333333"/>
          <w:kern w:val="0"/>
          <w:sz w:val="32"/>
          <w:szCs w:val="32"/>
        </w:rPr>
        <w:t>2</w:t>
      </w:r>
      <w:r w:rsidRPr="00C27530">
        <w:rPr>
          <w:rFonts w:ascii="宋体" w:eastAsia="宋体" w:hAnsi="宋体" w:cs="宋体" w:hint="eastAsia"/>
          <w:color w:val="333333"/>
          <w:kern w:val="0"/>
          <w:sz w:val="32"/>
          <w:szCs w:val="32"/>
        </w:rPr>
        <w:t>时至</w:t>
      </w:r>
      <w:r w:rsidRPr="00C27530">
        <w:rPr>
          <w:rFonts w:ascii="Times New Roman" w:eastAsia="宋体" w:hAnsi="Times New Roman" w:cs="Times New Roman" w:hint="eastAsia"/>
          <w:color w:val="333333"/>
          <w:kern w:val="0"/>
          <w:sz w:val="32"/>
          <w:szCs w:val="32"/>
        </w:rPr>
        <w:t>5</w:t>
      </w:r>
      <w:r w:rsidRPr="00C27530">
        <w:rPr>
          <w:rFonts w:ascii="宋体" w:eastAsia="宋体" w:hAnsi="宋体" w:cs="宋体" w:hint="eastAsia"/>
          <w:color w:val="333333"/>
          <w:kern w:val="0"/>
          <w:sz w:val="32"/>
          <w:szCs w:val="32"/>
        </w:rPr>
        <w:t>时停车休息制度或实行接驳运输，确保客运驾驶人</w:t>
      </w:r>
      <w:r w:rsidRPr="00C27530">
        <w:rPr>
          <w:rFonts w:ascii="Times New Roman" w:eastAsia="宋体" w:hAnsi="Times New Roman" w:cs="Times New Roman" w:hint="eastAsia"/>
          <w:color w:val="333333"/>
          <w:kern w:val="0"/>
          <w:sz w:val="32"/>
          <w:szCs w:val="32"/>
        </w:rPr>
        <w:t>24</w:t>
      </w:r>
      <w:r w:rsidRPr="00C27530">
        <w:rPr>
          <w:rFonts w:ascii="宋体" w:eastAsia="宋体" w:hAnsi="宋体" w:cs="宋体" w:hint="eastAsia"/>
          <w:color w:val="333333"/>
          <w:kern w:val="0"/>
          <w:sz w:val="32"/>
          <w:szCs w:val="32"/>
        </w:rPr>
        <w:t>小时累计驾驶时间不超过</w:t>
      </w:r>
      <w:r w:rsidRPr="00C27530">
        <w:rPr>
          <w:rFonts w:ascii="Times New Roman" w:eastAsia="宋体" w:hAnsi="Times New Roman" w:cs="Times New Roman" w:hint="eastAsia"/>
          <w:color w:val="333333"/>
          <w:kern w:val="0"/>
          <w:sz w:val="32"/>
          <w:szCs w:val="32"/>
        </w:rPr>
        <w:t>8</w:t>
      </w:r>
      <w:r w:rsidRPr="00C27530">
        <w:rPr>
          <w:rFonts w:ascii="宋体" w:eastAsia="宋体" w:hAnsi="宋体" w:cs="宋体" w:hint="eastAsia"/>
          <w:color w:val="333333"/>
          <w:kern w:val="0"/>
          <w:sz w:val="32"/>
          <w:szCs w:val="32"/>
        </w:rPr>
        <w:t>小时，日间连续驾驶不超过</w:t>
      </w:r>
      <w:r w:rsidRPr="00C27530">
        <w:rPr>
          <w:rFonts w:ascii="Times New Roman" w:eastAsia="宋体" w:hAnsi="Times New Roman" w:cs="Times New Roman" w:hint="eastAsia"/>
          <w:color w:val="333333"/>
          <w:kern w:val="0"/>
          <w:sz w:val="32"/>
          <w:szCs w:val="32"/>
        </w:rPr>
        <w:t>4</w:t>
      </w:r>
      <w:r w:rsidRPr="00C27530">
        <w:rPr>
          <w:rFonts w:ascii="宋体" w:eastAsia="宋体" w:hAnsi="宋体" w:cs="宋体" w:hint="eastAsia"/>
          <w:color w:val="333333"/>
          <w:kern w:val="0"/>
          <w:sz w:val="32"/>
          <w:szCs w:val="32"/>
        </w:rPr>
        <w:t>小时，夜间连续驾驶不超过</w:t>
      </w:r>
      <w:r w:rsidRPr="00C27530">
        <w:rPr>
          <w:rFonts w:ascii="Times New Roman" w:eastAsia="宋体" w:hAnsi="Times New Roman" w:cs="Times New Roman" w:hint="eastAsia"/>
          <w:color w:val="333333"/>
          <w:kern w:val="0"/>
          <w:sz w:val="32"/>
          <w:szCs w:val="32"/>
        </w:rPr>
        <w:t>2</w:t>
      </w:r>
      <w:r w:rsidRPr="00C27530">
        <w:rPr>
          <w:rFonts w:ascii="宋体" w:eastAsia="宋体" w:hAnsi="宋体" w:cs="宋体" w:hint="eastAsia"/>
          <w:color w:val="333333"/>
          <w:kern w:val="0"/>
          <w:sz w:val="32"/>
          <w:szCs w:val="32"/>
        </w:rPr>
        <w:t>小时，每次停车休息时间不少于</w:t>
      </w:r>
      <w:r w:rsidRPr="00C27530">
        <w:rPr>
          <w:rFonts w:ascii="Times New Roman" w:eastAsia="宋体" w:hAnsi="Times New Roman" w:cs="Times New Roman" w:hint="eastAsia"/>
          <w:color w:val="333333"/>
          <w:kern w:val="0"/>
          <w:sz w:val="32"/>
          <w:szCs w:val="32"/>
        </w:rPr>
        <w:t>20</w:t>
      </w:r>
      <w:r w:rsidRPr="00C27530">
        <w:rPr>
          <w:rFonts w:ascii="宋体" w:eastAsia="宋体" w:hAnsi="宋体" w:cs="宋体" w:hint="eastAsia"/>
          <w:color w:val="333333"/>
          <w:kern w:val="0"/>
          <w:sz w:val="32"/>
          <w:szCs w:val="32"/>
        </w:rPr>
        <w:t>分钟，有效防止驾驶人疲劳驾驶。要督促道路客运企业切实加强对所属车辆和驾驶人的动态监管，及时提醒并纠正驾驶人超速、疲劳驾驶等违法违规行为，对不按规定使用或故意损坏卫星定位装置的，要依法追究相关责任人和企业负责人的责任。</w:t>
      </w:r>
    </w:p>
    <w:p w:rsidR="00C27530" w:rsidRPr="00C27530" w:rsidRDefault="00C27530" w:rsidP="00C27530">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C27530">
        <w:rPr>
          <w:rFonts w:ascii="宋体" w:eastAsia="宋体" w:hAnsi="宋体" w:cs="宋体" w:hint="eastAsia"/>
          <w:color w:val="333333"/>
          <w:kern w:val="0"/>
          <w:sz w:val="32"/>
          <w:szCs w:val="32"/>
        </w:rPr>
        <w:t>二、从严查处各类道路交通违法违规行为</w:t>
      </w:r>
    </w:p>
    <w:p w:rsidR="00C27530" w:rsidRPr="00C27530" w:rsidRDefault="00C27530" w:rsidP="00C27530">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C27530">
        <w:rPr>
          <w:rFonts w:ascii="宋体" w:eastAsia="宋体" w:hAnsi="宋体" w:cs="宋体" w:hint="eastAsia"/>
          <w:color w:val="333333"/>
          <w:kern w:val="0"/>
          <w:sz w:val="32"/>
          <w:szCs w:val="32"/>
        </w:rPr>
        <w:lastRenderedPageBreak/>
        <w:t>各地区、各有关部门和单位要牢牢抓住暑期、汛期等关键节点，进一步加强路面执法和通行秩序管控力度，依法严惩一批违法违规行为，有效加大对各类危害道路交通安全行为的震慑力度。要继续以“两客</w:t>
      </w:r>
      <w:proofErr w:type="gramStart"/>
      <w:r w:rsidRPr="00C27530">
        <w:rPr>
          <w:rFonts w:ascii="宋体" w:eastAsia="宋体" w:hAnsi="宋体" w:cs="宋体" w:hint="eastAsia"/>
          <w:color w:val="333333"/>
          <w:kern w:val="0"/>
          <w:sz w:val="32"/>
          <w:szCs w:val="32"/>
        </w:rPr>
        <w:t>一</w:t>
      </w:r>
      <w:proofErr w:type="gramEnd"/>
      <w:r w:rsidRPr="00C27530">
        <w:rPr>
          <w:rFonts w:ascii="宋体" w:eastAsia="宋体" w:hAnsi="宋体" w:cs="宋体" w:hint="eastAsia"/>
          <w:color w:val="333333"/>
          <w:kern w:val="0"/>
          <w:sz w:val="32"/>
          <w:szCs w:val="32"/>
        </w:rPr>
        <w:t>危”车辆和“营转非”大客车、重型货车、校车、工程作业车等为重点，严查“三超</w:t>
      </w:r>
      <w:proofErr w:type="gramStart"/>
      <w:r w:rsidRPr="00C27530">
        <w:rPr>
          <w:rFonts w:ascii="宋体" w:eastAsia="宋体" w:hAnsi="宋体" w:cs="宋体" w:hint="eastAsia"/>
          <w:color w:val="333333"/>
          <w:kern w:val="0"/>
          <w:sz w:val="32"/>
          <w:szCs w:val="32"/>
        </w:rPr>
        <w:t>一</w:t>
      </w:r>
      <w:proofErr w:type="gramEnd"/>
      <w:r w:rsidRPr="00C27530">
        <w:rPr>
          <w:rFonts w:ascii="宋体" w:eastAsia="宋体" w:hAnsi="宋体" w:cs="宋体" w:hint="eastAsia"/>
          <w:color w:val="333333"/>
          <w:kern w:val="0"/>
          <w:sz w:val="32"/>
          <w:szCs w:val="32"/>
        </w:rPr>
        <w:t>疲劳”（超速、超员、超载和疲劳驾驶）等各类严重道路交通违法行为，严查道路运输车辆超范围运营、无资质非法运营以及客运车辆违规站外揽客揽货、凌晨</w:t>
      </w:r>
      <w:r w:rsidRPr="00C27530">
        <w:rPr>
          <w:rFonts w:ascii="Times New Roman" w:eastAsia="宋体" w:hAnsi="Times New Roman" w:cs="Times New Roman" w:hint="eastAsia"/>
          <w:color w:val="333333"/>
          <w:kern w:val="0"/>
          <w:sz w:val="32"/>
          <w:szCs w:val="32"/>
        </w:rPr>
        <w:t>2</w:t>
      </w:r>
      <w:r w:rsidRPr="00C27530">
        <w:rPr>
          <w:rFonts w:ascii="宋体" w:eastAsia="宋体" w:hAnsi="宋体" w:cs="宋体" w:hint="eastAsia"/>
          <w:color w:val="333333"/>
          <w:kern w:val="0"/>
          <w:sz w:val="32"/>
          <w:szCs w:val="32"/>
        </w:rPr>
        <w:t>时至</w:t>
      </w:r>
      <w:r w:rsidRPr="00C27530">
        <w:rPr>
          <w:rFonts w:ascii="Times New Roman" w:eastAsia="宋体" w:hAnsi="Times New Roman" w:cs="Times New Roman" w:hint="eastAsia"/>
          <w:color w:val="333333"/>
          <w:kern w:val="0"/>
          <w:sz w:val="32"/>
          <w:szCs w:val="32"/>
        </w:rPr>
        <w:t>5</w:t>
      </w:r>
      <w:r w:rsidRPr="00C27530">
        <w:rPr>
          <w:rFonts w:ascii="宋体" w:eastAsia="宋体" w:hAnsi="宋体" w:cs="宋体" w:hint="eastAsia"/>
          <w:color w:val="333333"/>
          <w:kern w:val="0"/>
          <w:sz w:val="32"/>
          <w:szCs w:val="32"/>
        </w:rPr>
        <w:t>时违规运营等违法违规行为。公安、交通运输等部门要进一步健全联合执法机制，依托交警执法站、公路超限检测站等，严把出站、出城、上高速、过境“四关”，最大限度把执法力量投入一线，提高路面</w:t>
      </w:r>
      <w:proofErr w:type="gramStart"/>
      <w:r w:rsidRPr="00C27530">
        <w:rPr>
          <w:rFonts w:ascii="宋体" w:eastAsia="宋体" w:hAnsi="宋体" w:cs="宋体" w:hint="eastAsia"/>
          <w:color w:val="333333"/>
          <w:kern w:val="0"/>
          <w:sz w:val="32"/>
          <w:szCs w:val="32"/>
        </w:rPr>
        <w:t>见警率</w:t>
      </w:r>
      <w:proofErr w:type="gramEnd"/>
      <w:r w:rsidRPr="00C27530">
        <w:rPr>
          <w:rFonts w:ascii="宋体" w:eastAsia="宋体" w:hAnsi="宋体" w:cs="宋体" w:hint="eastAsia"/>
          <w:color w:val="333333"/>
          <w:kern w:val="0"/>
          <w:sz w:val="32"/>
          <w:szCs w:val="32"/>
        </w:rPr>
        <w:t>和现场查处率，营造严管严查的执法氛围。要严格执行《刑法修正案（九）》的规定，对从事校车或者旅客运输业务严重超过额定乘员载客或者严重超过规定时速行驶的，严格依法追究刑事责任。</w:t>
      </w:r>
    </w:p>
    <w:p w:rsidR="00C27530" w:rsidRPr="00C27530" w:rsidRDefault="00C27530" w:rsidP="00C27530">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C27530">
        <w:rPr>
          <w:rFonts w:ascii="宋体" w:eastAsia="宋体" w:hAnsi="宋体" w:cs="宋体" w:hint="eastAsia"/>
          <w:color w:val="333333"/>
          <w:kern w:val="0"/>
          <w:sz w:val="32"/>
          <w:szCs w:val="32"/>
        </w:rPr>
        <w:t>三、迅速开展道路安全隐患排查整治</w:t>
      </w:r>
    </w:p>
    <w:p w:rsidR="00C27530" w:rsidRPr="00C27530" w:rsidRDefault="00C27530" w:rsidP="00C27530">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C27530">
        <w:rPr>
          <w:rFonts w:ascii="宋体" w:eastAsia="宋体" w:hAnsi="宋体" w:cs="宋体" w:hint="eastAsia"/>
          <w:color w:val="333333"/>
          <w:kern w:val="0"/>
          <w:sz w:val="32"/>
          <w:szCs w:val="32"/>
        </w:rPr>
        <w:t>各地区、各有关部门和单位要牢固树立隐患就是事故的观念，迅速开展高速公路隧道、长大下坡、急弯陡坡、连续采用设计极限值组合等路段的安全隐患排查力度，对发现的安全隐患要积极采取措施及时进行整改，有效提高</w:t>
      </w:r>
      <w:r w:rsidRPr="00C27530">
        <w:rPr>
          <w:rFonts w:ascii="宋体" w:eastAsia="宋体" w:hAnsi="宋体" w:cs="宋体" w:hint="eastAsia"/>
          <w:color w:val="333333"/>
          <w:kern w:val="0"/>
          <w:sz w:val="32"/>
          <w:szCs w:val="32"/>
        </w:rPr>
        <w:lastRenderedPageBreak/>
        <w:t>道路安全水平。各地区要进一步高度重视公路安全生命防护工程建设，将其作为道路交通安全工作的一项有效措施，进一步加强组织领导、认真组织排查、建立</w:t>
      </w:r>
      <w:proofErr w:type="gramStart"/>
      <w:r w:rsidRPr="00C27530">
        <w:rPr>
          <w:rFonts w:ascii="宋体" w:eastAsia="宋体" w:hAnsi="宋体" w:cs="宋体" w:hint="eastAsia"/>
          <w:color w:val="333333"/>
          <w:kern w:val="0"/>
          <w:sz w:val="32"/>
          <w:szCs w:val="32"/>
        </w:rPr>
        <w:t>隐患台</w:t>
      </w:r>
      <w:proofErr w:type="gramEnd"/>
      <w:r w:rsidRPr="00C27530">
        <w:rPr>
          <w:rFonts w:ascii="宋体" w:eastAsia="宋体" w:hAnsi="宋体" w:cs="宋体" w:hint="eastAsia"/>
          <w:color w:val="333333"/>
          <w:kern w:val="0"/>
          <w:sz w:val="32"/>
          <w:szCs w:val="32"/>
        </w:rPr>
        <w:t>账、研究落实方案，通过安装道路护栏、完善交通标志标线等措施，提高道路安全水平。要进一步统筹强化交通运输、公安、安全监管等部门的日常沟通协作，切实形成公路安全生命防护工程工作合力，推动各地区多方筹措资金，持续加大建设力度，确保年底前全国实施乡道及以上公路安全生命防护工程</w:t>
      </w:r>
      <w:r w:rsidRPr="00C27530">
        <w:rPr>
          <w:rFonts w:ascii="宋体" w:eastAsia="宋体" w:hAnsi="宋体" w:cs="宋体" w:hint="eastAsia"/>
          <w:color w:val="333333"/>
          <w:kern w:val="0"/>
          <w:sz w:val="27"/>
          <w:szCs w:val="27"/>
        </w:rPr>
        <w:t> </w:t>
      </w:r>
      <w:r w:rsidRPr="00C27530">
        <w:rPr>
          <w:rFonts w:ascii="Times New Roman" w:eastAsia="宋体" w:hAnsi="Times New Roman" w:cs="Times New Roman" w:hint="eastAsia"/>
          <w:color w:val="333333"/>
          <w:kern w:val="0"/>
          <w:sz w:val="32"/>
          <w:szCs w:val="32"/>
        </w:rPr>
        <w:t>8</w:t>
      </w:r>
      <w:r w:rsidRPr="00C27530">
        <w:rPr>
          <w:rFonts w:ascii="宋体" w:eastAsia="宋体" w:hAnsi="宋体" w:cs="宋体" w:hint="eastAsia"/>
          <w:color w:val="333333"/>
          <w:kern w:val="0"/>
          <w:sz w:val="27"/>
          <w:szCs w:val="27"/>
        </w:rPr>
        <w:t> </w:t>
      </w:r>
      <w:proofErr w:type="gramStart"/>
      <w:r w:rsidRPr="00C27530">
        <w:rPr>
          <w:rFonts w:ascii="宋体" w:eastAsia="宋体" w:hAnsi="宋体" w:cs="宋体" w:hint="eastAsia"/>
          <w:color w:val="333333"/>
          <w:kern w:val="0"/>
          <w:sz w:val="32"/>
          <w:szCs w:val="32"/>
        </w:rPr>
        <w:t>万公里</w:t>
      </w:r>
      <w:proofErr w:type="gramEnd"/>
      <w:r w:rsidRPr="00C27530">
        <w:rPr>
          <w:rFonts w:ascii="宋体" w:eastAsia="宋体" w:hAnsi="宋体" w:cs="宋体" w:hint="eastAsia"/>
          <w:color w:val="333333"/>
          <w:kern w:val="0"/>
          <w:sz w:val="27"/>
          <w:szCs w:val="27"/>
        </w:rPr>
        <w:t> </w:t>
      </w:r>
      <w:r w:rsidRPr="00C27530">
        <w:rPr>
          <w:rFonts w:ascii="宋体" w:eastAsia="宋体" w:hAnsi="宋体" w:cs="宋体" w:hint="eastAsia"/>
          <w:color w:val="333333"/>
          <w:kern w:val="0"/>
          <w:sz w:val="32"/>
          <w:szCs w:val="32"/>
        </w:rPr>
        <w:t>。</w:t>
      </w:r>
    </w:p>
    <w:p w:rsidR="00C27530" w:rsidRPr="00C27530" w:rsidRDefault="00C27530" w:rsidP="00C27530">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C27530">
        <w:rPr>
          <w:rFonts w:ascii="宋体" w:eastAsia="宋体" w:hAnsi="宋体" w:cs="宋体" w:hint="eastAsia"/>
          <w:color w:val="333333"/>
          <w:kern w:val="0"/>
          <w:sz w:val="32"/>
          <w:szCs w:val="32"/>
        </w:rPr>
        <w:t>四、继续深入开展“安全带</w:t>
      </w:r>
      <w:r w:rsidRPr="00C27530">
        <w:rPr>
          <w:rFonts w:ascii="Times New Roman" w:eastAsia="宋体" w:hAnsi="Times New Roman" w:cs="Times New Roman" w:hint="eastAsia"/>
          <w:color w:val="333333"/>
          <w:kern w:val="0"/>
          <w:sz w:val="32"/>
          <w:szCs w:val="32"/>
        </w:rPr>
        <w:t>-</w:t>
      </w:r>
      <w:r w:rsidRPr="00C27530">
        <w:rPr>
          <w:rFonts w:ascii="宋体" w:eastAsia="宋体" w:hAnsi="宋体" w:cs="宋体" w:hint="eastAsia"/>
          <w:color w:val="333333"/>
          <w:kern w:val="0"/>
          <w:sz w:val="32"/>
          <w:szCs w:val="32"/>
        </w:rPr>
        <w:t>生命带”专项活动</w:t>
      </w:r>
    </w:p>
    <w:p w:rsidR="00C27530" w:rsidRPr="00C27530" w:rsidRDefault="00C27530" w:rsidP="00C27530">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C27530">
        <w:rPr>
          <w:rFonts w:ascii="宋体" w:eastAsia="宋体" w:hAnsi="宋体" w:cs="宋体" w:hint="eastAsia"/>
          <w:color w:val="333333"/>
          <w:kern w:val="0"/>
          <w:sz w:val="32"/>
          <w:szCs w:val="32"/>
        </w:rPr>
        <w:t>各地区、各有关部门和单位要继续加大“安全带</w:t>
      </w:r>
      <w:r w:rsidRPr="00C27530">
        <w:rPr>
          <w:rFonts w:ascii="Times New Roman" w:eastAsia="宋体" w:hAnsi="Times New Roman" w:cs="Times New Roman" w:hint="eastAsia"/>
          <w:color w:val="333333"/>
          <w:kern w:val="0"/>
          <w:sz w:val="32"/>
          <w:szCs w:val="32"/>
        </w:rPr>
        <w:t>-</w:t>
      </w:r>
      <w:r w:rsidRPr="00C27530">
        <w:rPr>
          <w:rFonts w:ascii="宋体" w:eastAsia="宋体" w:hAnsi="宋体" w:cs="宋体" w:hint="eastAsia"/>
          <w:color w:val="333333"/>
          <w:kern w:val="0"/>
          <w:sz w:val="32"/>
          <w:szCs w:val="32"/>
        </w:rPr>
        <w:t>生命带”专项活动力度，集中组织在电视媒体、客运站、服务区、客车上播放《安全带</w:t>
      </w:r>
      <w:r w:rsidRPr="00C27530">
        <w:rPr>
          <w:rFonts w:ascii="Times New Roman" w:eastAsia="宋体" w:hAnsi="Times New Roman" w:cs="Times New Roman" w:hint="eastAsia"/>
          <w:color w:val="333333"/>
          <w:kern w:val="0"/>
          <w:sz w:val="32"/>
          <w:szCs w:val="32"/>
        </w:rPr>
        <w:t>-</w:t>
      </w:r>
      <w:r w:rsidRPr="00C27530">
        <w:rPr>
          <w:rFonts w:ascii="宋体" w:eastAsia="宋体" w:hAnsi="宋体" w:cs="宋体" w:hint="eastAsia"/>
          <w:color w:val="333333"/>
          <w:kern w:val="0"/>
          <w:sz w:val="32"/>
          <w:szCs w:val="32"/>
        </w:rPr>
        <w:t>生命带》宣传片，并加大手机互联网等新媒体的宣传力度，营造全社会关注安全带、使用安全带的氛围，有效提升客运车辆乘客主动佩戴安全带的意识。要督促道路客运站严格落实“三</w:t>
      </w:r>
      <w:proofErr w:type="gramStart"/>
      <w:r w:rsidRPr="00C27530">
        <w:rPr>
          <w:rFonts w:ascii="宋体" w:eastAsia="宋体" w:hAnsi="宋体" w:cs="宋体" w:hint="eastAsia"/>
          <w:color w:val="333333"/>
          <w:kern w:val="0"/>
          <w:sz w:val="32"/>
          <w:szCs w:val="32"/>
        </w:rPr>
        <w:t>不</w:t>
      </w:r>
      <w:proofErr w:type="gramEnd"/>
      <w:r w:rsidRPr="00C27530">
        <w:rPr>
          <w:rFonts w:ascii="宋体" w:eastAsia="宋体" w:hAnsi="宋体" w:cs="宋体" w:hint="eastAsia"/>
          <w:color w:val="333333"/>
          <w:kern w:val="0"/>
          <w:sz w:val="32"/>
          <w:szCs w:val="32"/>
        </w:rPr>
        <w:t>进站、六不出站”的规定要求，车辆安全带破损、不能正常使用的客运车辆不得报班发车，乘客未佩戴安全带的客运车辆</w:t>
      </w:r>
      <w:proofErr w:type="gramStart"/>
      <w:r w:rsidRPr="00C27530">
        <w:rPr>
          <w:rFonts w:ascii="宋体" w:eastAsia="宋体" w:hAnsi="宋体" w:cs="宋体" w:hint="eastAsia"/>
          <w:color w:val="333333"/>
          <w:kern w:val="0"/>
          <w:sz w:val="32"/>
          <w:szCs w:val="32"/>
        </w:rPr>
        <w:t>不得出站</w:t>
      </w:r>
      <w:proofErr w:type="gramEnd"/>
      <w:r w:rsidRPr="00C27530">
        <w:rPr>
          <w:rFonts w:ascii="宋体" w:eastAsia="宋体" w:hAnsi="宋体" w:cs="宋体" w:hint="eastAsia"/>
          <w:color w:val="333333"/>
          <w:kern w:val="0"/>
          <w:sz w:val="32"/>
          <w:szCs w:val="32"/>
        </w:rPr>
        <w:t>运行。要督促道路客运企业进一步做好客运车辆驾驶员发车前安全告知工作，提高车辆司乘人员的安全意识和服务意识，在出站、上高速、出服务区等环节及时提醒乘客</w:t>
      </w:r>
      <w:r w:rsidRPr="00C27530">
        <w:rPr>
          <w:rFonts w:ascii="宋体" w:eastAsia="宋体" w:hAnsi="宋体" w:cs="宋体" w:hint="eastAsia"/>
          <w:color w:val="333333"/>
          <w:kern w:val="0"/>
          <w:sz w:val="32"/>
          <w:szCs w:val="32"/>
        </w:rPr>
        <w:lastRenderedPageBreak/>
        <w:t>佩戴使用好安全带，确保乘客乘车安全。交通运输部门要加强对客运企业、客运站的日常监督检查，督促落实相关规定要求。公安部门在路面执法过程中，要注意检查客运车辆乘客佩戴安全带的情况，发现旅客不佩戴安全带的，要及时提醒纠正。</w:t>
      </w:r>
    </w:p>
    <w:p w:rsidR="00C27530" w:rsidRPr="00C27530" w:rsidRDefault="00C27530" w:rsidP="00C27530">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C27530">
        <w:rPr>
          <w:rFonts w:ascii="宋体" w:eastAsia="宋体" w:hAnsi="宋体" w:cs="宋体" w:hint="eastAsia"/>
          <w:color w:val="333333"/>
          <w:kern w:val="0"/>
          <w:sz w:val="32"/>
          <w:szCs w:val="32"/>
        </w:rPr>
        <w:t>五、突出做好当前全国安全生产大检查工作</w:t>
      </w:r>
    </w:p>
    <w:p w:rsidR="00C27530" w:rsidRPr="00C27530" w:rsidRDefault="00C27530" w:rsidP="00C27530">
      <w:pPr>
        <w:widowControl/>
        <w:shd w:val="clear" w:color="auto" w:fill="FFFFFF"/>
        <w:spacing w:after="240" w:line="560" w:lineRule="atLeast"/>
        <w:ind w:firstLine="640"/>
        <w:jc w:val="left"/>
        <w:rPr>
          <w:rFonts w:ascii="宋体" w:eastAsia="宋体" w:hAnsi="宋体" w:cs="宋体" w:hint="eastAsia"/>
          <w:color w:val="333333"/>
          <w:kern w:val="0"/>
          <w:sz w:val="27"/>
          <w:szCs w:val="27"/>
        </w:rPr>
      </w:pPr>
      <w:proofErr w:type="gramStart"/>
      <w:r w:rsidRPr="00C27530">
        <w:rPr>
          <w:rFonts w:ascii="宋体" w:eastAsia="宋体" w:hAnsi="宋体" w:cs="宋体" w:hint="eastAsia"/>
          <w:color w:val="333333"/>
          <w:kern w:val="0"/>
          <w:sz w:val="32"/>
          <w:szCs w:val="32"/>
        </w:rPr>
        <w:t>当前一段</w:t>
      </w:r>
      <w:proofErr w:type="gramEnd"/>
      <w:r w:rsidRPr="00C27530">
        <w:rPr>
          <w:rFonts w:ascii="宋体" w:eastAsia="宋体" w:hAnsi="宋体" w:cs="宋体" w:hint="eastAsia"/>
          <w:color w:val="333333"/>
          <w:kern w:val="0"/>
          <w:sz w:val="32"/>
          <w:szCs w:val="32"/>
        </w:rPr>
        <w:t>时期，各地区、各有关部门和单位一定要切实增强做好安全生产工作的责任感、紧迫感和使命感，认真贯彻落实以习近平同志为核心的党中央关于加强安全生产的决策部署和党中央、国务院领导同志的重要批示指示精神，对安全生产大检查工作进行再动员、再部署、再落实。要加强组织领导，及时成立由地方各级安委会主要负责同志为组长的安全生产大检查工作领导小组，抓好动员部署，细化工作方案，认真组织实施，各有关部门主要负责人要亲自上手，集中力量组织开展好本行业领域的安全生产大检查工作。要督促各类企业全面开展自查自改，确保不留死角盲区、不漏一个岗位、不落一个环节。要突出煤矿、非煤矿山、道路交通、危险化学品、烟花爆竹、粉尘涉爆、消防、建筑施工等重点行业领域和与人民群众生活出行密切相关的高层建筑、城镇燃气、民航等领域及人员密集场所，加大对安全生产任务重、事故多发、灾害威</w:t>
      </w:r>
      <w:r w:rsidRPr="00C27530">
        <w:rPr>
          <w:rFonts w:ascii="宋体" w:eastAsia="宋体" w:hAnsi="宋体" w:cs="宋体" w:hint="eastAsia"/>
          <w:color w:val="333333"/>
          <w:kern w:val="0"/>
          <w:sz w:val="32"/>
          <w:szCs w:val="32"/>
        </w:rPr>
        <w:lastRenderedPageBreak/>
        <w:t>胁严重的地区和企业单位的检查力度。要带着专家查，切实做到内行查问题；要带着执法人员查，对检查发现的每一项问题隐患和非法违法行为，都要严格执法和问责；要带着媒体查，对责任不落实、措施不力的单位和个人进行公开曝光，达到“惩治一个、震慑一片”的效果。</w:t>
      </w:r>
    </w:p>
    <w:p w:rsidR="00C27530" w:rsidRPr="00C27530" w:rsidRDefault="00C27530" w:rsidP="00C27530">
      <w:pPr>
        <w:widowControl/>
        <w:shd w:val="clear" w:color="auto" w:fill="FFFFFF"/>
        <w:spacing w:after="240" w:line="560" w:lineRule="atLeast"/>
        <w:ind w:firstLine="640"/>
        <w:jc w:val="right"/>
        <w:rPr>
          <w:rFonts w:ascii="宋体" w:eastAsia="宋体" w:hAnsi="宋体" w:cs="宋体" w:hint="eastAsia"/>
          <w:color w:val="333333"/>
          <w:kern w:val="0"/>
          <w:sz w:val="27"/>
          <w:szCs w:val="27"/>
        </w:rPr>
      </w:pPr>
      <w:r w:rsidRPr="00C27530">
        <w:rPr>
          <w:rFonts w:ascii="宋体" w:eastAsia="宋体" w:hAnsi="宋体" w:cs="宋体" w:hint="eastAsia"/>
          <w:color w:val="333333"/>
          <w:kern w:val="0"/>
          <w:sz w:val="32"/>
          <w:szCs w:val="32"/>
        </w:rPr>
        <w:t>国务院安委会办公室</w:t>
      </w:r>
    </w:p>
    <w:p w:rsidR="0040207F" w:rsidRPr="00C27530" w:rsidRDefault="00C27530" w:rsidP="00C27530">
      <w:pPr>
        <w:widowControl/>
        <w:shd w:val="clear" w:color="auto" w:fill="FFFFFF"/>
        <w:spacing w:after="240" w:line="560" w:lineRule="atLeast"/>
        <w:ind w:firstLine="640"/>
        <w:jc w:val="right"/>
        <w:rPr>
          <w:rFonts w:ascii="宋体" w:eastAsia="宋体" w:hAnsi="宋体" w:cs="宋体" w:hint="eastAsia"/>
          <w:color w:val="333333"/>
          <w:kern w:val="0"/>
          <w:sz w:val="27"/>
          <w:szCs w:val="27"/>
        </w:rPr>
      </w:pPr>
      <w:r w:rsidRPr="00C27530">
        <w:rPr>
          <w:rFonts w:ascii="Times New Roman" w:eastAsia="宋体" w:hAnsi="Times New Roman" w:cs="Times New Roman" w:hint="eastAsia"/>
          <w:color w:val="333333"/>
          <w:kern w:val="0"/>
          <w:sz w:val="32"/>
          <w:szCs w:val="32"/>
        </w:rPr>
        <w:t>2017</w:t>
      </w:r>
      <w:r w:rsidRPr="00C27530">
        <w:rPr>
          <w:rFonts w:ascii="宋体" w:eastAsia="宋体" w:hAnsi="宋体" w:cs="宋体" w:hint="eastAsia"/>
          <w:color w:val="333333"/>
          <w:kern w:val="0"/>
          <w:sz w:val="32"/>
          <w:szCs w:val="32"/>
        </w:rPr>
        <w:t>年</w:t>
      </w:r>
      <w:r w:rsidRPr="00C27530">
        <w:rPr>
          <w:rFonts w:ascii="Times New Roman" w:eastAsia="宋体" w:hAnsi="Times New Roman" w:cs="Times New Roman" w:hint="eastAsia"/>
          <w:color w:val="333333"/>
          <w:kern w:val="0"/>
          <w:sz w:val="32"/>
          <w:szCs w:val="32"/>
        </w:rPr>
        <w:t>8</w:t>
      </w:r>
      <w:r w:rsidRPr="00C27530">
        <w:rPr>
          <w:rFonts w:ascii="宋体" w:eastAsia="宋体" w:hAnsi="宋体" w:cs="宋体" w:hint="eastAsia"/>
          <w:color w:val="333333"/>
          <w:kern w:val="0"/>
          <w:sz w:val="32"/>
          <w:szCs w:val="32"/>
        </w:rPr>
        <w:t>月</w:t>
      </w:r>
      <w:r w:rsidRPr="00C27530">
        <w:rPr>
          <w:rFonts w:ascii="Times New Roman" w:eastAsia="宋体" w:hAnsi="Times New Roman" w:cs="Times New Roman" w:hint="eastAsia"/>
          <w:color w:val="333333"/>
          <w:kern w:val="0"/>
          <w:sz w:val="32"/>
          <w:szCs w:val="32"/>
        </w:rPr>
        <w:t>15</w:t>
      </w:r>
      <w:bookmarkStart w:id="0" w:name="_GoBack"/>
      <w:bookmarkEnd w:id="0"/>
      <w:r w:rsidRPr="00C27530">
        <w:rPr>
          <w:rFonts w:ascii="宋体" w:eastAsia="宋体" w:hAnsi="宋体" w:cs="宋体" w:hint="eastAsia"/>
          <w:color w:val="333333"/>
          <w:kern w:val="0"/>
          <w:sz w:val="32"/>
          <w:szCs w:val="32"/>
        </w:rPr>
        <w:t>日</w:t>
      </w:r>
    </w:p>
    <w:sectPr w:rsidR="0040207F" w:rsidRPr="00C275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F17"/>
    <w:rsid w:val="00031F17"/>
    <w:rsid w:val="0040207F"/>
    <w:rsid w:val="00C27530"/>
    <w:rsid w:val="00C94385"/>
    <w:rsid w:val="00F24B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DD71B4-8C5A-41A3-B3D0-5DBC133A7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535957">
      <w:bodyDiv w:val="1"/>
      <w:marLeft w:val="0"/>
      <w:marRight w:val="0"/>
      <w:marTop w:val="0"/>
      <w:marBottom w:val="0"/>
      <w:divBdr>
        <w:top w:val="none" w:sz="0" w:space="0" w:color="auto"/>
        <w:left w:val="none" w:sz="0" w:space="0" w:color="auto"/>
        <w:bottom w:val="none" w:sz="0" w:space="0" w:color="auto"/>
        <w:right w:val="none" w:sz="0" w:space="0" w:color="auto"/>
      </w:divBdr>
    </w:div>
    <w:div w:id="823934358">
      <w:bodyDiv w:val="1"/>
      <w:marLeft w:val="0"/>
      <w:marRight w:val="0"/>
      <w:marTop w:val="0"/>
      <w:marBottom w:val="0"/>
      <w:divBdr>
        <w:top w:val="none" w:sz="0" w:space="0" w:color="auto"/>
        <w:left w:val="none" w:sz="0" w:space="0" w:color="auto"/>
        <w:bottom w:val="none" w:sz="0" w:space="0" w:color="auto"/>
        <w:right w:val="none" w:sz="0" w:space="0" w:color="auto"/>
      </w:divBdr>
    </w:div>
    <w:div w:id="208352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383</Words>
  <Characters>2184</Characters>
  <Application>Microsoft Office Word</Application>
  <DocSecurity>0</DocSecurity>
  <Lines>18</Lines>
  <Paragraphs>5</Paragraphs>
  <ScaleCrop>false</ScaleCrop>
  <Company>MS</Company>
  <LinksUpToDate>false</LinksUpToDate>
  <CharactersWithSpaces>2562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2020-10-20T05:52:00Z</dcterms:created>
  <dcterms:modified xsi:type="dcterms:W3CDTF">2020-10-20T06:07:00Z</dcterms:modified>
</cp:coreProperties>
</file>