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0503"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6F592026">
      <w:pPr>
        <w:bidi w:val="0"/>
        <w:spacing w:line="240" w:lineRule="exact"/>
        <w:rPr>
          <w:rFonts w:hint="eastAsia"/>
          <w:lang w:val="en-US" w:eastAsia="zh-CN"/>
        </w:rPr>
      </w:pPr>
    </w:p>
    <w:p w14:paraId="1BC223E3"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陕西省安全生产资格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试点基本信息</w:t>
      </w:r>
      <w:bookmarkEnd w:id="0"/>
    </w:p>
    <w:p w14:paraId="535F0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432"/>
        <w:gridCol w:w="1200"/>
        <w:gridCol w:w="1846"/>
        <w:gridCol w:w="1350"/>
        <w:gridCol w:w="762"/>
        <w:gridCol w:w="1211"/>
        <w:gridCol w:w="727"/>
        <w:gridCol w:w="1177"/>
        <w:gridCol w:w="2054"/>
        <w:gridCol w:w="3831"/>
        <w:gridCol w:w="769"/>
      </w:tblGrid>
      <w:tr w14:paraId="470E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82E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22E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420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024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考试点名称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B92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97C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112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2A1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E9B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597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869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986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AFDCE">
            <w:pPr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320BF">
            <w:pPr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C1DEF">
            <w:pPr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FCEEB">
            <w:pPr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7A60F">
            <w:pPr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C4412">
            <w:pPr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0A784">
            <w:pPr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7DCBD">
            <w:pPr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0888F">
            <w:pPr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3AF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3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786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特种作业实际操作考试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38F72">
            <w:pPr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5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367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恢复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596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2A025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陕西工程科技高级技工学校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C2F09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陕西省安全生产考试西安市经开区凤城十一路考试点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19924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西安市经开区</w:t>
            </w:r>
          </w:p>
          <w:p w14:paraId="49B50895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凤城十一路 91</w:t>
            </w:r>
          </w:p>
          <w:p w14:paraId="572BCBE3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8A9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4DB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13399284367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DDC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孟莉娜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8E9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18629076228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CBDE3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生产经营单位主要负责人和安全生产管理人员、特种作业人员（对应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右列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特种作业类别）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30405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电工作业（高压电工作业、低压电工作业），焊接与热切割（熔化焊接与热切割作业），高处作业（高处安装、维护、拆除作业，登高架设作业）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48C45">
            <w:pPr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整体搬迁</w:t>
            </w: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，考试设施设备升级改造</w:t>
            </w:r>
          </w:p>
        </w:tc>
      </w:tr>
      <w:tr w14:paraId="65B7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D77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恢复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BEB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F0BDF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陕西汇安通特种设备检测有限公司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FB59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陕西省安全生产考试西安市莲湖区大兴东路考试点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20E4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西安市莲湖区</w:t>
            </w:r>
          </w:p>
          <w:p w14:paraId="7FA6B88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大兴东路 36号</w:t>
            </w:r>
          </w:p>
          <w:p w14:paraId="0DC7FB5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号楼商铺 1 号3F-01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39C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何立刚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475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13991800342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51F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何立刚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D0E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13991800342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ADD6E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生产经营单位主要负责人和安全生产管理人员、特种作业人员（对应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右列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特种作业类别）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7FE62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（高压电工作业、低压电工作业），焊接与热切割作业（熔化焊接与热切割作业），高处作业（高处安装、维护、拆除作业，登高架设作业），制冷与空调作业（制冷与空调设备运行操作作业、制冷与空调设备安装修理作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311EB">
            <w:pPr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整体搬迁</w:t>
            </w: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，考试设施设备升级改造</w:t>
            </w:r>
          </w:p>
        </w:tc>
      </w:tr>
      <w:tr w14:paraId="2D5B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0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7E3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恢复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5A4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48383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陕西中特安全生产技术服务有限公司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9E89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陕西省安全生产考试西安市经开区文景 路中段220号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中港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7ADB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西安市经开区文景路中段220</w:t>
            </w:r>
          </w:p>
          <w:p w14:paraId="26FD0B1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中港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国际D座10410室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218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张家修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0A8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15527566076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92E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5E0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13636811129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7DEE2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生产经营单位主要负责人和安全生产管理人员、特种作业人员（对应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右列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特种作业类别）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CC94E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（高压电工作业、低压电工作业、电气试验作业、电力电缆作业、继电保护作业），焊接与热切割（熔化焊接与热切割作业），高处作业（高处安装、维护、拆除作业，登高架设作业），制冷与空调作业（制冷与空调设备运行操作作业、制冷与空调设备安装修理作业），危险化学品安全作业〔氯化工艺作业、光气及光气化工艺作业、氯碱电解工艺作业、硝化工艺作业、合成氨工艺作业、裂解（裂化）工艺作业、氟化工艺作业、加氢工艺作业、重氮化工艺作业、氧化工艺作业、过氧化工艺作业、胺基化工艺作业、磺化工艺作业、聚合工艺作业、烷基化工艺作业、化工自动化控制仪表作业〕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EBFAE">
            <w:pPr>
              <w:spacing w:line="300" w:lineRule="exact"/>
              <w:jc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整体搬迁</w:t>
            </w: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，考试设施设备升级改造</w:t>
            </w:r>
          </w:p>
        </w:tc>
      </w:tr>
      <w:tr w14:paraId="383F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003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恢复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DB2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6DDD5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陕西广安安全生产技术服务有限公司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5E5D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陕西省安全生产考试西咸新区沣东新城科源三路协同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创</w:t>
            </w:r>
          </w:p>
          <w:p w14:paraId="5CCDC30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A67B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西安市西咸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新</w:t>
            </w:r>
          </w:p>
          <w:p w14:paraId="6220EC1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区沣东新城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科</w:t>
            </w:r>
          </w:p>
          <w:p w14:paraId="01F42CF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源三路协同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创</w:t>
            </w:r>
          </w:p>
          <w:p w14:paraId="0CEF3AE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新港雨果B座</w:t>
            </w:r>
          </w:p>
          <w:p w14:paraId="76A9728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1层101号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5C5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3A5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18089232100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35C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4A4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18092288628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25790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生产经营单位主要负责人和安全生产管理人员、特种作业人员（对应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右列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特种作业类别）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166D8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电工作业（高压电工作业、低压电工作业），高处作业（高处安装、维护、拆除作业，登高架设作业），制冷与空调作业（制冷与空调设备安装修理作业）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2E435">
            <w:pPr>
              <w:spacing w:line="300" w:lineRule="exact"/>
              <w:jc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整体搬迁</w:t>
            </w: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，考试设施设备升级改造</w:t>
            </w:r>
          </w:p>
        </w:tc>
      </w:tr>
      <w:tr w14:paraId="24B2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B093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恢复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C33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D7F51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陕西优高亚安全技术服务有限公司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9F6A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陕西省安全生产考试咸阳市高新技术产业开发区高科二路与星火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大道交汇处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启点科技产业园考试点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87B4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高新技术产业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开发区高科二路与星火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大道交汇处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启点科技产业园1号楼B栋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0FA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燕芝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B64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13259869881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0DA2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燕芝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9CC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13259869881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795E7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生产经营单位主要负责人和安全生产管理人员、特种作业人员（对应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右列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特种作业类别）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CA2D1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电工作业（高压电工作业、低压电工作业），焊接与热切割（熔化焊接与热切割作业），高处作业（高处安装、维护、拆除作业，登高架设作业）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31137">
            <w:pPr>
              <w:spacing w:line="300" w:lineRule="exact"/>
              <w:jc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  <w:t>整体搬迁</w:t>
            </w: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  <w:t>，考试设施设备升级改造</w:t>
            </w:r>
          </w:p>
        </w:tc>
      </w:tr>
      <w:tr w14:paraId="11A1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D40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新建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0AC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F1D42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陕西省石油化工学校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702A0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陕西省安全生产考试西安市雁塔区雁南一路考试点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DCFCE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</w:t>
            </w:r>
          </w:p>
          <w:p w14:paraId="0714AD58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雁南一路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707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CB4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15291583693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133D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E8C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13991829058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03CDF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生产经营单位主要负责人和安全生产管理人员、特种作业人员（对应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右列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特种作业类别）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D0716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电工作业（高压电工作业、低压电工作业）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D81D9">
            <w:pPr>
              <w:spacing w:line="300" w:lineRule="exact"/>
              <w:jc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7650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9B7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新建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A6E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374AA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陕西金质辉煌人力资源有限</w:t>
            </w:r>
          </w:p>
          <w:p w14:paraId="4AB46E56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0A6AC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陕西省安全生产考试西安市航天基地雁塔南路考试点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E231F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西安市航天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基</w:t>
            </w:r>
          </w:p>
          <w:p w14:paraId="0D8B6541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地雁塔南路航</w:t>
            </w:r>
          </w:p>
          <w:p w14:paraId="48B5D27E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天段128号曲</w:t>
            </w:r>
          </w:p>
          <w:p w14:paraId="7439971E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江澜山小区3号楼 2-3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-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1F-2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F5F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6AF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15829931886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25B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郝延军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AB2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17691204823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BD46B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生产经营单位主要负责人和安全生产管理人员、特种作业人员（对应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右列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特种作业类别）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11667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电工作业（高压电工作业）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626F7">
            <w:pPr>
              <w:spacing w:line="300" w:lineRule="exact"/>
              <w:jc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1916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AD9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新建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4B8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7C1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陕西广硕实业集团有限公司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01D3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</w:t>
            </w: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咸阳市渭城区文汇东路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BA5B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陕西省咸阳市渭城区文汇东路16号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091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117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15771710555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AF6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胥龙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BB8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15291919161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D0F5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生产经营单位主要负责人和安全生产管理人员、特种作业人员（对应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右列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特种作业类别）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FC5D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工作业（高压电工作业、低压电工作业、电力电缆作业、继电保护作业、电气试验作业和防爆电气作业），焊接与热切割作业（熔化焊接与热切割作业），高处作业（高处安装、维护、拆除作业，登高架设作业），制冷与空调作业（制冷与空调设备运行操作作业、制冷与空调设备安装修理作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854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72D7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BF5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新建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406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DC0B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榆林云顺德电子科技有限公司考试点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310B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陕西省安全生产考试</w:t>
            </w: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榆林市榆阳区芹涧路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0534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陕西省榆林市榆阳区芹涧路御溪名城162号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3F4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张敏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AE9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176 0922 8666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F16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李欣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418B4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15509229994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35BE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生产经营单位主要负责人和安全生产管理人员、特种作业人员（对应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右列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特种作业类别）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742C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工作业（高压电工作业、低压电工作业、电力电缆作业、继电保护作业、电气试验作业、防爆电气作业），制冷与空调作业（制冷与空调设备运行操作作业、制冷与空调设备安装修理作业），石油天然气作业〔司钻作业（钻井作业、司钻作业）〕，冶金（有色）生产安全作业（煤气作业），危险化学品安全作业（化工自动化控制仪表作业、氧化工艺作业、加氢工艺作业、氯化工艺作业、聚合作业、合成氨工艺作业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7B8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 w14:paraId="30C153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51FA6"/>
    <w:rsid w:val="302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2025-03-21T02:48:00Z</dcterms:created>
  <dc:creator>word科科～</dc:creator>
  <cp:lastModifiedBy>word科科～</cp:lastModifiedBy>
  <dcterms:modified xsi:type="dcterms:W3CDTF">2025-03-21T02:48:56Z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E6EFEC15802044D9BEA5595AFBEC94D8_11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