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9C656">
      <w:pPr>
        <w:bidi w:val="0"/>
        <w:spacing w:line="600" w:lineRule="exact"/>
        <w:rPr>
          <w:rFonts w:hint="eastAsia" w:ascii="黑体" w:eastAsia="黑体" w:cs="黑体"/>
          <w:lang w:val="en-US" w:eastAsia="zh-CN" w:bidi="ar-SA"/>
        </w:rPr>
      </w:pPr>
      <w:r>
        <w:rPr>
          <w:rFonts w:hint="eastAsia" w:ascii="黑体" w:eastAsia="黑体" w:cs="黑体"/>
          <w:lang w:val="en-US" w:eastAsia="zh-CN" w:bidi="ar-SA"/>
        </w:rPr>
        <w:t>附件</w:t>
      </w:r>
    </w:p>
    <w:p w14:paraId="1E14C120">
      <w:pPr>
        <w:bidi w:val="0"/>
        <w:spacing w:line="600" w:lineRule="exact"/>
        <w:rPr>
          <w:rFonts w:hint="eastAsia"/>
          <w:lang w:val="en-US" w:eastAsia="zh-CN"/>
        </w:rPr>
      </w:pPr>
    </w:p>
    <w:p w14:paraId="1AA4957E">
      <w:pPr>
        <w:spacing w:line="600" w:lineRule="exact"/>
        <w:ind w:firstLine="0"/>
        <w:jc w:val="center"/>
        <w:rPr>
          <w:rFonts w:hint="eastAsia" w:ascii="方正小标宋简体" w:eastAsia="方正小标宋简体" w:cs="方正小标宋简体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eastAsia="方正小标宋简体" w:cs="方正小标宋简体"/>
          <w:sz w:val="44"/>
          <w:szCs w:val="44"/>
          <w:lang w:bidi="ar-SA"/>
        </w:rPr>
        <w:t>陕西省安全生产资格</w:t>
      </w:r>
      <w:r>
        <w:rPr>
          <w:rFonts w:hint="eastAsia" w:ascii="方正小标宋简体" w:eastAsia="方正小标宋简体" w:cs="方正小标宋简体"/>
          <w:sz w:val="44"/>
          <w:szCs w:val="44"/>
          <w:shd w:val="clear" w:color="auto" w:fill="FFFFFF"/>
          <w:lang w:bidi="ar-SA"/>
        </w:rPr>
        <w:t>考</w:t>
      </w:r>
      <w:r>
        <w:rPr>
          <w:rFonts w:hint="eastAsia" w:ascii="方正小标宋简体" w:eastAsia="方正小标宋简体" w:cs="方正小标宋简体"/>
          <w:sz w:val="44"/>
          <w:szCs w:val="44"/>
          <w:lang w:bidi="ar-SA"/>
        </w:rPr>
        <w:t>试点基本信息</w:t>
      </w:r>
    </w:p>
    <w:bookmarkEnd w:id="0"/>
    <w:p w14:paraId="550D7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tbl>
      <w:tblPr>
        <w:tblStyle w:val="7"/>
        <w:tblW w:w="1521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1"/>
        <w:gridCol w:w="432"/>
        <w:gridCol w:w="1200"/>
        <w:gridCol w:w="1846"/>
        <w:gridCol w:w="1350"/>
        <w:gridCol w:w="762"/>
        <w:gridCol w:w="1211"/>
        <w:gridCol w:w="727"/>
        <w:gridCol w:w="1419"/>
        <w:gridCol w:w="1581"/>
        <w:gridCol w:w="3367"/>
        <w:gridCol w:w="800"/>
      </w:tblGrid>
      <w:tr w14:paraId="5068DDC4">
        <w:trPr>
          <w:trHeight w:val="423" w:hRule="atLeast"/>
          <w:tblHeader/>
          <w:jc w:val="center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8F9E5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申请类型</w:t>
            </w:r>
          </w:p>
        </w:tc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18A76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411A7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D2316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考试点名称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A8B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6AEF6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00EE3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8093B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493FE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4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0F474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5C3ED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C545D26">
        <w:trPr>
          <w:trHeight w:val="476" w:hRule="atLeast"/>
          <w:tblHeader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3B9E69"/>
        </w:tc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7FFE65"/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18FA83"/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DB2D6C"/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E265F"/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0565D4"/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BFAC6C"/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C2CDE"/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E37B35"/>
        </w:tc>
        <w:tc>
          <w:tcPr>
            <w:tcW w:w="15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2AEC5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理论考试</w:t>
            </w:r>
          </w:p>
        </w:tc>
        <w:tc>
          <w:tcPr>
            <w:tcW w:w="33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560C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特种作业实际操作考试</w:t>
            </w: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6C403A"/>
        </w:tc>
      </w:tr>
      <w:tr w14:paraId="6C9BA6A6">
        <w:trPr>
          <w:trHeight w:val="5136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35220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0"/>
                <w:szCs w:val="20"/>
                <w:u w:val="none"/>
                <w:lang w:val="en-US" w:eastAsia="zh-CN" w:bidi="ar-SA"/>
              </w:rPr>
              <w:t>新建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C8FC1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sz w:val="20"/>
                <w:szCs w:val="20"/>
                <w:u w:val="none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D7B24F"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延安能华燃气投资发展有限公司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BD257"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陕西省安全生产考试延安市新区新知南路考试点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061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陕西省延安市新区新知南路</w:t>
            </w:r>
          </w:p>
          <w:p w14:paraId="2FD19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30F9B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史小刚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7F00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13220060284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62EA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C7C4C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15509116041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BFBD9"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生产经营单位主要负责人和安全生产管理人员、特种作业人员（对应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右列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特种作业类别）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81EEBC"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作业（高压电工作业、低压电工作业）、焊接与热切割作业（熔化焊接与热切割作业）、高处作业（高处安装、维护、拆除作业，登高架设作业）、制冷与空调作业（制冷与空调设备运行操作作业、制冷与空调设备安装修理作业）、石油天然气作业〔司钻作业（钻井作业）、司钻作业（井下作业）〕、危险化学品作业（化工自动化控制仪表作业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38285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</w:t>
            </w:r>
          </w:p>
        </w:tc>
      </w:tr>
      <w:tr w14:paraId="72A0579D">
        <w:trPr>
          <w:trHeight w:val="3749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3718F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sz w:val="20"/>
                <w:szCs w:val="20"/>
                <w:u w:val="none"/>
                <w:lang w:eastAsia="zh-CN" w:bidi="ar-SA"/>
              </w:rPr>
            </w:pPr>
            <w:r>
              <w:rPr>
                <w:rFonts w:hint="eastAsia" w:ascii="仿宋" w:cs="仿宋"/>
                <w:color w:val="000000"/>
                <w:sz w:val="20"/>
                <w:szCs w:val="20"/>
                <w:u w:val="none"/>
                <w:lang w:val="en-US" w:eastAsia="zh-CN" w:bidi="ar-SA"/>
              </w:rPr>
              <w:t>新建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14179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59979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榆林学院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C202E6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陕西省安全生产考试榆林市开源大道考试点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581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榆林市开源大道202号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6F81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叶培顺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E547C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15336235275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36019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张苗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8B3D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19929111799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9E9EA"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生产经营单位主要负责人和安全生产管理人员、特种作业人员（对应右列特种作业类别）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1849F"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作业（高压电工作业、低压电工作业、电力电缆作业、电气试验作业、继电保护作业）、焊接与热切割作业（熔化焊接与热切割作业）、高处作业（高处安装、维护、拆除作业，登高架设作业）、制冷与空调作业（制冷与空调设备运行操作作业、制冷与空调设备安装修理作业）、冶金（有色）生产安全作业（煤气作业）、危险化学品作业〔加氢工艺作业、聚合工艺作业、合成氨工艺作业、化工自动化控制仪表作业、氧化工艺作业、裂解（裂化）工艺作业〕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CD02E5">
            <w:pPr>
              <w:spacing w:line="300" w:lineRule="exact"/>
              <w:jc w:val="center"/>
              <w:rPr>
                <w:rFonts w:hint="eastAsia" w:ascii="仿宋" w:eastAsia="仿宋" w:cs="仿宋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0"/>
                <w:szCs w:val="20"/>
                <w:u w:val="none"/>
                <w:lang w:val="en-US" w:eastAsia="zh-CN" w:bidi="ar-SA"/>
              </w:rPr>
              <w:t>榆林市</w:t>
            </w:r>
          </w:p>
        </w:tc>
      </w:tr>
      <w:tr w14:paraId="08B9D56C">
        <w:trPr>
          <w:trHeight w:val="3483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1B91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sz w:val="20"/>
                <w:szCs w:val="20"/>
                <w:u w:val="none"/>
                <w:lang w:eastAsia="zh-CN" w:bidi="ar-SA"/>
              </w:rPr>
            </w:pPr>
            <w:r>
              <w:rPr>
                <w:rFonts w:hint="eastAsia" w:ascii="仿宋" w:cs="仿宋"/>
                <w:color w:val="000000"/>
                <w:sz w:val="20"/>
                <w:szCs w:val="20"/>
                <w:u w:val="none"/>
                <w:lang w:val="en-US" w:eastAsia="zh-CN" w:bidi="ar-SA"/>
              </w:rPr>
              <w:t>新建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E57A6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18E06"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中煤航测遥感集团有限公司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1DA0C9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陕西省安全生产考试榆林市神木市神锦南路与创新路交叉口考试点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8F0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陕西省榆林市神木市神锦南路与创新路交叉口东180米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0295F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  帅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5FFDF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15829643193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7938E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张翔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E55F9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18220200077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D7D72D"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生产经营单位主要负责人和安全生产管理人员、特种作业人员（对应右列特种作业类别）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90C90"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作业（高压电工作业、低压电工作业）、高处作业（高处安装、维护、拆除作业，登高架设作业）、制冷与空调作业（制冷与空调设备运行操作作业、制冷与空调设备安装修理作业）、冶金（有色）生产安全作业（煤气作业）、危险化学品作业〔加氢工艺作业、聚合工艺作业、合成氨工艺作业、化工自动化控制仪表作业、氧化工艺作业、裂解（裂化）工艺作业〕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E7B29E">
            <w:pPr>
              <w:spacing w:line="300" w:lineRule="exact"/>
              <w:jc w:val="center"/>
              <w:rPr>
                <w:rFonts w:hint="eastAsia" w:ascii="仿宋" w:eastAsia="仿宋" w:cs="仿宋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0"/>
                <w:szCs w:val="20"/>
                <w:u w:val="none"/>
                <w:lang w:val="en-US" w:eastAsia="zh-CN" w:bidi="ar-SA"/>
              </w:rPr>
              <w:t>榆林市</w:t>
            </w:r>
          </w:p>
        </w:tc>
      </w:tr>
      <w:tr w14:paraId="60531BA1">
        <w:trPr>
          <w:trHeight w:val="3001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449EA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0"/>
                <w:szCs w:val="20"/>
                <w:u w:val="none"/>
                <w:lang w:val="en-US" w:eastAsia="zh-CN" w:bidi="ar-SA"/>
              </w:rPr>
              <w:t>增项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23B8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04D400"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陕西工程科技高级技工学校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DB9FB9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陕西省安全生产考试西安市经开区凤城十一路考试点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56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陕西省西安市经开区凤城十一路91号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1CE34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李若飞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075A9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15398092780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8A183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孟莉娜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ED06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18629076228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1CC6B"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C4D0CE"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制冷与空调作业（制冷与空调设备运行操作作业、制冷与空调设备安装修理作业）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E5CEE9">
            <w:pPr>
              <w:spacing w:line="300" w:lineRule="exact"/>
              <w:jc w:val="center"/>
              <w:rPr>
                <w:rFonts w:hint="eastAsia" w:ascii="仿宋" w:eastAsia="仿宋" w:cs="仿宋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0"/>
                <w:szCs w:val="20"/>
                <w:u w:val="none"/>
                <w:lang w:val="en-US" w:eastAsia="zh-CN" w:bidi="ar-SA"/>
              </w:rPr>
              <w:t>增项内容</w:t>
            </w:r>
          </w:p>
        </w:tc>
      </w:tr>
    </w:tbl>
    <w:p w14:paraId="32E0C2C0">
      <w:pPr>
        <w:rPr>
          <w:rFonts w:hint="eastAsia" w:ascii="仿宋" w:eastAsia="仿宋" w:cs="仿宋"/>
          <w:lang w:val="en-US" w:eastAsia="zh-CN" w:bidi="ar-SA"/>
        </w:rPr>
      </w:pPr>
    </w:p>
    <w:p w14:paraId="59EC528D">
      <w:pPr>
        <w:pStyle w:val="5"/>
        <w:spacing w:line="100" w:lineRule="exact"/>
        <w:rPr>
          <w:rFonts w:hint="eastAsia"/>
          <w:lang w:val="en-US" w:eastAsia="zh-CN"/>
        </w:rPr>
      </w:pPr>
    </w:p>
    <w:p w14:paraId="6FB86CAD">
      <w:pPr>
        <w:pStyle w:val="5"/>
        <w:spacing w:line="100" w:lineRule="exact"/>
        <w:rPr>
          <w:rFonts w:hint="eastAsia"/>
          <w:lang w:val="en-US" w:eastAsia="zh-CN"/>
        </w:rPr>
      </w:pPr>
    </w:p>
    <w:p w14:paraId="3A1168E3">
      <w:pPr>
        <w:pStyle w:val="5"/>
        <w:spacing w:line="100" w:lineRule="exact"/>
        <w:rPr>
          <w:rFonts w:hint="eastAsia"/>
          <w:lang w:val="en-US" w:eastAsia="zh-CN"/>
        </w:rPr>
      </w:pPr>
    </w:p>
    <w:p w14:paraId="50B62340">
      <w:pPr>
        <w:pStyle w:val="5"/>
        <w:spacing w:line="100" w:lineRule="exact"/>
        <w:rPr>
          <w:rFonts w:hint="eastAsia"/>
          <w:lang w:val="en-US" w:eastAsia="zh-CN"/>
        </w:rPr>
        <w:sectPr>
          <w:pgSz w:w="16838" w:h="11906" w:orient="landscape"/>
          <w:pgMar w:top="1701" w:right="1587" w:bottom="1587" w:left="1587" w:header="851" w:footer="992" w:gutter="0"/>
          <w:pgNumType w:fmt="numberInDash"/>
          <w:cols w:space="720" w:num="1"/>
          <w:docGrid w:type="linesAndChars" w:linePitch="615" w:charSpace="-1668"/>
        </w:sectPr>
      </w:pPr>
    </w:p>
    <w:p w14:paraId="006CDCC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D6B30"/>
    <w:rsid w:val="4EED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napToGrid/>
      <w:spacing w:after="120" w:line="360" w:lineRule="atLeast"/>
      <w:ind w:firstLine="210"/>
      <w:jc w:val="left"/>
      <w:textAlignment w:val="baseline"/>
    </w:pPr>
    <w:rPr>
      <w:rFonts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rFonts w:eastAsia="宋体"/>
      <w:sz w:val="21"/>
      <w:szCs w:val="24"/>
    </w:rPr>
  </w:style>
  <w:style w:type="paragraph" w:styleId="4">
    <w:name w:val="caption"/>
    <w:basedOn w:val="1"/>
    <w:next w:val="1"/>
    <w:uiPriority w:val="0"/>
    <w:rPr>
      <w:rFonts w:ascii="黑体" w:eastAsia="黑体" w:cs="Dialog"/>
      <w:sz w:val="20"/>
      <w:lang w:bidi="ar-SA"/>
    </w:rPr>
  </w:style>
  <w:style w:type="paragraph" w:styleId="5">
    <w:name w:val="Body Text"/>
    <w:basedOn w:val="1"/>
    <w:next w:val="1"/>
    <w:uiPriority w:val="0"/>
    <w:rPr>
      <w:rFonts w:eastAsia="仿宋_GB2312"/>
      <w:sz w:val="24"/>
      <w:szCs w:val="24"/>
    </w:rPr>
  </w:style>
  <w:style w:type="paragraph" w:styleId="6">
    <w:name w:val="footer"/>
    <w:basedOn w:val="1"/>
    <w:next w:val="1"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2026-01-14T16:44:00Z</dcterms:created>
  <dc:creator>高幸</dc:creator>
  <cp:lastModifiedBy>高幸</cp:lastModifiedBy>
  <dcterms:modified xsi:type="dcterms:W3CDTF">2026-01-14T16:45:01Z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CBF79A391DFE3727785767695DB45834_41</vt:lpwstr>
  </property>
</Properties>
</file>