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FFB6E">
      <w:pPr>
        <w:spacing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  <w:t>2</w:t>
      </w:r>
    </w:p>
    <w:p w14:paraId="547AE3ED">
      <w:pPr>
        <w:pStyle w:val="2"/>
        <w:spacing w:after="0" w:line="600" w:lineRule="exact"/>
        <w:ind w:left="0" w:leftChars="0" w:firstLine="0"/>
        <w:rPr>
          <w:rFonts w:hint="eastAsia"/>
          <w:lang w:val="en-US" w:eastAsia="zh-CN"/>
        </w:rPr>
      </w:pPr>
    </w:p>
    <w:p w14:paraId="10BF8BE2">
      <w:pPr>
        <w:pStyle w:val="5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延期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非煤矿矿山安全生产许可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  <w:t>3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highlight w:val="none"/>
          <w:lang w:bidi="ar-SA"/>
        </w:rPr>
        <w:t>家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）</w:t>
      </w:r>
    </w:p>
    <w:bookmarkEnd w:id="0"/>
    <w:p w14:paraId="7180CFA6">
      <w:pPr>
        <w:spacing w:line="240" w:lineRule="exact"/>
        <w:rPr>
          <w:rFonts w:hint="eastAsia"/>
        </w:rPr>
      </w:pPr>
    </w:p>
    <w:tbl>
      <w:tblPr>
        <w:tblStyle w:val="6"/>
        <w:tblW w:w="146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2306"/>
        <w:gridCol w:w="3099"/>
        <w:gridCol w:w="1388"/>
        <w:gridCol w:w="2250"/>
        <w:gridCol w:w="2794"/>
        <w:gridCol w:w="1966"/>
      </w:tblGrid>
      <w:tr w14:paraId="6222E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EF0A99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序号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0B1052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法  人</w:t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688814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地  址</w:t>
            </w: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C2F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法定代表人</w:t>
            </w:r>
          </w:p>
          <w:p w14:paraId="340B4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（负责人）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B453CC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许可证编号</w:t>
            </w:r>
          </w:p>
        </w:tc>
        <w:tc>
          <w:tcPr>
            <w:tcW w:w="2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88D174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许可范围</w:t>
            </w:r>
          </w:p>
        </w:tc>
        <w:tc>
          <w:tcPr>
            <w:tcW w:w="1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5F1246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许可证有效期</w:t>
            </w:r>
          </w:p>
        </w:tc>
      </w:tr>
      <w:tr w14:paraId="646D9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0B472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97CA8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</w:rPr>
              <w:t>陕西金都矿业开发</w:t>
            </w:r>
          </w:p>
          <w:p w14:paraId="440E3FE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</w:rPr>
              <w:t>有限公司</w:t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474EC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陕西省宝鸡市凤县坪坎镇银母寺村</w:t>
            </w: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  <w:t>（无门牌号）</w:t>
            </w: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DAAF3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</w:rPr>
              <w:t>赵金堂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7E8DC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（陕）FM安许证字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〔2026〕0047号</w:t>
            </w:r>
          </w:p>
        </w:tc>
        <w:tc>
          <w:tcPr>
            <w:tcW w:w="2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50CC5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</w:rPr>
              <w:t>田竹园铅锌矿</w:t>
            </w: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</w:rPr>
              <w:t>锌矿</w:t>
            </w: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</w:rPr>
              <w:t>铅矿地下开采（标高1</w:t>
            </w: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</w:rPr>
              <w:t>米-945米）</w:t>
            </w:r>
          </w:p>
        </w:tc>
        <w:tc>
          <w:tcPr>
            <w:tcW w:w="1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6C308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</w:rPr>
              <w:t>2026年1月</w:t>
            </w: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</w:rPr>
              <w:t>日至2029年1月</w:t>
            </w: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 w14:paraId="5686B2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696CE7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90AA3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</w:rPr>
              <w:t>陕西省煤田物探测绘</w:t>
            </w:r>
          </w:p>
          <w:p w14:paraId="480A347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</w:rPr>
              <w:t>有限公司</w:t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E7A02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  <w:t>陕西省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西安市新城区</w:t>
            </w:r>
          </w:p>
          <w:p w14:paraId="604FB2D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尚勤路66号</w:t>
            </w: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B0BFF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</w:rPr>
              <w:t>薛海军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198FF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（陕）FM安许证字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〔2026〕0049号</w:t>
            </w:r>
          </w:p>
        </w:tc>
        <w:tc>
          <w:tcPr>
            <w:tcW w:w="2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F3238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</w:rPr>
              <w:t>金属非金属矿产资源地质钻探</w:t>
            </w:r>
          </w:p>
        </w:tc>
        <w:tc>
          <w:tcPr>
            <w:tcW w:w="1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F763B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</w:rPr>
              <w:t>2026年1月</w:t>
            </w: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</w:rPr>
              <w:t>日至2029年1月10日</w:t>
            </w:r>
          </w:p>
        </w:tc>
      </w:tr>
      <w:tr w14:paraId="0A74D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6CF8F0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76B6F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</w:rPr>
              <w:t>汉中西北有色七一一总队有限公司</w:t>
            </w:r>
          </w:p>
        </w:tc>
        <w:tc>
          <w:tcPr>
            <w:tcW w:w="3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EDD6F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陕西省汉中市汉台区</w:t>
            </w:r>
          </w:p>
          <w:p w14:paraId="3183C1C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东一环160号</w:t>
            </w:r>
          </w:p>
        </w:tc>
        <w:tc>
          <w:tcPr>
            <w:tcW w:w="13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A31E8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</w:rPr>
              <w:t>严</w:t>
            </w: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</w:rPr>
              <w:t>琼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00771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（陕）FM安许证字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〔2026〕0034号</w:t>
            </w:r>
          </w:p>
        </w:tc>
        <w:tc>
          <w:tcPr>
            <w:tcW w:w="27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C412F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1"/>
                <w:szCs w:val="21"/>
              </w:rPr>
              <w:t>金属非金属矿产资源地质钻探（不从事爆破作业）</w:t>
            </w:r>
          </w:p>
        </w:tc>
        <w:tc>
          <w:tcPr>
            <w:tcW w:w="1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89A2E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</w:rPr>
              <w:t>2026年1月</w:t>
            </w: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</w:rPr>
              <w:t>日至2029年1月10日</w:t>
            </w:r>
          </w:p>
        </w:tc>
      </w:tr>
    </w:tbl>
    <w:p w14:paraId="3F2D8871">
      <w:pPr>
        <w:spacing w:line="600" w:lineRule="exact"/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</w:pPr>
    </w:p>
    <w:p w14:paraId="1242EC3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1258E"/>
    <w:rsid w:val="0CC1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Dialog" w:hAnsi="Dialog" w:eastAsia="仿宋" w:cs="Dialog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2026-01-30T01:58:00Z</dcterms:created>
  <dc:creator>admin</dc:creator>
  <cp:lastModifiedBy>admin</cp:lastModifiedBy>
  <dcterms:modified xsi:type="dcterms:W3CDTF">2026-01-30T01:58:33Z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BD91DBC04B6347EE912A712B359A5F8B_11</vt:lpwstr>
  </property>
</Properties>
</file>