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E4" w:rsidRPr="00EE7C60" w:rsidRDefault="00E252E4" w:rsidP="00E252E4">
      <w:pPr>
        <w:rPr>
          <w:rFonts w:ascii="黑体" w:eastAsia="黑体" w:hAnsi="黑体" w:hint="eastAsia"/>
          <w:bCs/>
        </w:rPr>
      </w:pPr>
      <w:r w:rsidRPr="00EE7C60">
        <w:rPr>
          <w:rFonts w:ascii="黑体" w:eastAsia="黑体" w:hAnsi="黑体" w:hint="eastAsia"/>
          <w:bCs/>
        </w:rPr>
        <w:t>附件2</w:t>
      </w:r>
    </w:p>
    <w:p w:rsidR="00E252E4" w:rsidRPr="00387B36" w:rsidRDefault="00E252E4" w:rsidP="00E252E4">
      <w:pPr>
        <w:rPr>
          <w:rFonts w:ascii="仿宋_GB2312" w:hint="eastAsia"/>
          <w:b/>
          <w:bCs/>
        </w:rPr>
      </w:pPr>
    </w:p>
    <w:p w:rsidR="00E252E4" w:rsidRPr="003C4182" w:rsidRDefault="00E252E4" w:rsidP="00E252E4">
      <w:pPr>
        <w:jc w:val="center"/>
        <w:rPr>
          <w:rFonts w:ascii="宋体" w:eastAsia="宋体" w:hAnsi="宋体" w:hint="eastAsia"/>
          <w:bCs/>
          <w:sz w:val="44"/>
          <w:szCs w:val="44"/>
        </w:rPr>
      </w:pPr>
      <w:r w:rsidRPr="003C4182">
        <w:rPr>
          <w:rFonts w:ascii="宋体" w:eastAsia="宋体" w:hAnsi="宋体" w:hint="eastAsia"/>
          <w:bCs/>
          <w:sz w:val="44"/>
          <w:szCs w:val="44"/>
        </w:rPr>
        <w:t>申请材料基本要求</w:t>
      </w:r>
    </w:p>
    <w:p w:rsidR="00E252E4" w:rsidRPr="00387B36" w:rsidRDefault="00E252E4" w:rsidP="00E252E4">
      <w:pPr>
        <w:spacing w:line="360" w:lineRule="auto"/>
        <w:rPr>
          <w:rFonts w:ascii="仿宋_GB2312" w:hint="eastAsia"/>
          <w:bCs/>
        </w:rPr>
      </w:pPr>
      <w:bookmarkStart w:id="0" w:name="_GoBack"/>
      <w:bookmarkEnd w:id="0"/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申请材料应当符合以下基本要求：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1.申请单位简介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内容包括申请单位的设立时间、机构类型、注册资本、组织结构、人员概况（人员总数、职称情况、学历情况）、工作场所概况（办公面积、实验室面积、档案室面积等）、主要业务内容等。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2.法人资格证明材料（复印件）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申请单位应当提交“企业法人营业执照（或事业单位法人证书）”、“组织机构代码证”、“税务登记证”，或者名称预先核准通知书的复印件。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3．注册资金和固定资产的验资证明（复印件）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申请单位应当提交注册资金和固定资产的验资证明。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4．工作场所产权证明或者租赁合同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申请单位应当提交工作场所产权证明或者租赁合同的复印件。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5．机构资质证明材料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申请单位应当提交已获得的职业卫生技术服务机构资质证书正、副本复印件。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6．职业卫生技术服务质量管理体系文件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申请单位应当提交现行职业卫生技术服务质量（管理）</w:t>
      </w:r>
      <w:r w:rsidRPr="00E4562A">
        <w:rPr>
          <w:rFonts w:ascii="仿宋_GB2312" w:hint="eastAsia"/>
          <w:bCs/>
        </w:rPr>
        <w:lastRenderedPageBreak/>
        <w:t>手册、程序文件、作业指导书的封面和目录。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7．专业技术人员材料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（1）专职技术人员名单，包括姓名、性别、出生年月、学历、所学专业、职务/职称、岗位、工作年限、培训合格证书编号等，见下表：</w:t>
      </w:r>
    </w:p>
    <w:tbl>
      <w:tblPr>
        <w:tblW w:w="513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891"/>
        <w:gridCol w:w="891"/>
        <w:gridCol w:w="892"/>
        <w:gridCol w:w="891"/>
        <w:gridCol w:w="892"/>
        <w:gridCol w:w="891"/>
        <w:gridCol w:w="892"/>
        <w:gridCol w:w="891"/>
        <w:gridCol w:w="1125"/>
        <w:tblGridChange w:id="1">
          <w:tblGrid>
            <w:gridCol w:w="500"/>
            <w:gridCol w:w="891"/>
            <w:gridCol w:w="891"/>
            <w:gridCol w:w="892"/>
            <w:gridCol w:w="891"/>
            <w:gridCol w:w="892"/>
            <w:gridCol w:w="891"/>
            <w:gridCol w:w="892"/>
            <w:gridCol w:w="891"/>
            <w:gridCol w:w="1125"/>
          </w:tblGrid>
        </w:tblGridChange>
      </w:tblGrid>
      <w:tr w:rsidR="00E252E4" w:rsidRPr="00E4562A" w:rsidTr="00400677">
        <w:tblPrEx>
          <w:tblCellMar>
            <w:top w:w="0" w:type="dxa"/>
            <w:bottom w:w="0" w:type="dxa"/>
          </w:tblCellMar>
        </w:tblPrEx>
        <w:trPr>
          <w:trHeight w:val="119"/>
          <w:tblHeader/>
          <w:jc w:val="center"/>
        </w:trPr>
        <w:tc>
          <w:tcPr>
            <w:tcW w:w="499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序 号</w:t>
            </w: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职务/职称</w:t>
            </w: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岗位</w:t>
            </w: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工作年限</w:t>
            </w:r>
          </w:p>
        </w:tc>
        <w:tc>
          <w:tcPr>
            <w:tcW w:w="1125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培训合格证书编号</w:t>
            </w:r>
          </w:p>
        </w:tc>
      </w:tr>
      <w:tr w:rsidR="00E252E4" w:rsidRPr="00E4562A" w:rsidTr="0040067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99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widowControl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E252E4" w:rsidRPr="00E4562A" w:rsidTr="0040067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99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widowControl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E252E4" w:rsidRPr="00E4562A" w:rsidTr="0040067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99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E252E4" w:rsidRPr="00E4562A" w:rsidRDefault="00E252E4" w:rsidP="00400677">
            <w:pPr>
              <w:widowControl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E252E4" w:rsidRPr="00E4562A" w:rsidRDefault="00E252E4" w:rsidP="00E252E4">
      <w:pPr>
        <w:spacing w:line="360" w:lineRule="auto"/>
        <w:rPr>
          <w:rFonts w:ascii="仿宋_GB2312" w:hint="eastAsia"/>
          <w:b/>
          <w:bCs/>
          <w:sz w:val="24"/>
        </w:rPr>
      </w:pPr>
      <w:r w:rsidRPr="00E4562A">
        <w:rPr>
          <w:rFonts w:ascii="仿宋_GB2312" w:hint="eastAsia"/>
          <w:b/>
          <w:bCs/>
          <w:sz w:val="24"/>
        </w:rPr>
        <w:t>注：“岗位”包括：检测技术负责人、评价技术负责人、质量控制负责人、评价、检测、质量控制、卫生工程人员等；“工作年限”指从事本专业或本岗位的时间。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（2）技术负责人、质量控制负责人的技术职称证书、工作经历证明；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（3）专业技术人员的培训合格证书（复印件）。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8．拟开展的职业卫生技术服务项目及资质等级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在《职业卫生技术服务机构资质申请表》中相应栏目中填写。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9．证明具有相应业务能力的文件、资料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指有关实验室资质和业务能力的证明文件：</w:t>
      </w:r>
    </w:p>
    <w:p w:rsidR="00E252E4" w:rsidRPr="00E4562A" w:rsidRDefault="00E252E4" w:rsidP="00E252E4">
      <w:pPr>
        <w:spacing w:line="560" w:lineRule="exact"/>
        <w:ind w:firstLineChars="200" w:firstLine="640"/>
        <w:outlineLvl w:val="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（1）甲级资质要求的职业病危害因素检测能力对比表；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（2）计量认证证书及证书附表（复印件）；</w:t>
      </w:r>
    </w:p>
    <w:p w:rsidR="00E252E4" w:rsidRPr="00E4562A" w:rsidRDefault="00E252E4" w:rsidP="00E252E4">
      <w:pPr>
        <w:spacing w:line="560" w:lineRule="exact"/>
        <w:ind w:firstLineChars="200" w:firstLine="640"/>
        <w:outlineLvl w:val="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（3）近年参加实验室室间比对和盲样考核的情况及结果汇总表；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（4）相关仪器设备清单，仪器设备信息见下表：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880"/>
        <w:gridCol w:w="705"/>
        <w:gridCol w:w="706"/>
        <w:gridCol w:w="706"/>
        <w:gridCol w:w="880"/>
        <w:gridCol w:w="732"/>
        <w:gridCol w:w="767"/>
        <w:gridCol w:w="845"/>
        <w:gridCol w:w="767"/>
        <w:gridCol w:w="767"/>
      </w:tblGrid>
      <w:tr w:rsidR="00E252E4" w:rsidRPr="00E4562A" w:rsidTr="00400677">
        <w:trPr>
          <w:trHeight w:val="70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w w:val="200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仪器设备名称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型号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生产厂家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购买</w:t>
            </w:r>
          </w:p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日期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精密度或不确定度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用途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数量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最近检定日期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检定</w:t>
            </w:r>
          </w:p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周期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  <w:r w:rsidRPr="00E4562A">
              <w:rPr>
                <w:rFonts w:ascii="仿宋_GB2312" w:hint="eastAsia"/>
                <w:sz w:val="24"/>
              </w:rPr>
              <w:t>状态</w:t>
            </w:r>
          </w:p>
        </w:tc>
      </w:tr>
      <w:tr w:rsidR="00E252E4" w:rsidRPr="00E4562A" w:rsidTr="00400677">
        <w:trPr>
          <w:trHeight w:val="7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E252E4" w:rsidRPr="00E4562A" w:rsidTr="00400677">
        <w:trPr>
          <w:trHeight w:val="7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E252E4" w:rsidRPr="00E4562A" w:rsidTr="00400677">
        <w:trPr>
          <w:trHeight w:val="7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E4" w:rsidRPr="00E4562A" w:rsidRDefault="00E252E4" w:rsidP="00400677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（5）工作场所平面布局图，包括评价、检测、档案室等所需的工作场所的布局和面积说明。</w:t>
      </w:r>
    </w:p>
    <w:p w:rsidR="00E252E4" w:rsidRPr="00E4562A" w:rsidRDefault="00E252E4" w:rsidP="00E252E4">
      <w:pPr>
        <w:spacing w:line="560" w:lineRule="exact"/>
        <w:ind w:firstLineChars="200" w:firstLine="643"/>
        <w:outlineLvl w:val="0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10．职业卫生技术服务总结报告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包括以下内容：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（1）近年来开展职业卫生检测、评价技术服务的总体情况，存在的问题；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（2）职业卫生技术服务质量管理体系运行情况（包括内审、管理评审、质量控制等）；</w:t>
      </w:r>
    </w:p>
    <w:p w:rsidR="00E252E4" w:rsidRPr="00E4562A" w:rsidRDefault="00E252E4" w:rsidP="00E252E4">
      <w:pPr>
        <w:spacing w:line="560" w:lineRule="exact"/>
        <w:ind w:firstLineChars="200" w:firstLine="640"/>
        <w:outlineLvl w:val="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（3）近年建设项目职业病危害评价项目清单；</w:t>
      </w:r>
    </w:p>
    <w:p w:rsidR="00E252E4" w:rsidRPr="00E4562A" w:rsidRDefault="00E252E4" w:rsidP="00E252E4">
      <w:pPr>
        <w:spacing w:line="560" w:lineRule="exact"/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（4）近年职业病危害因素或放射卫生防护检测与评价项目清单。</w:t>
      </w:r>
    </w:p>
    <w:p w:rsidR="00E252E4" w:rsidRPr="00E4562A" w:rsidRDefault="00E252E4" w:rsidP="00E252E4">
      <w:pPr>
        <w:spacing w:line="560" w:lineRule="exact"/>
        <w:ind w:firstLineChars="200" w:firstLine="643"/>
        <w:rPr>
          <w:rFonts w:ascii="仿宋_GB2312" w:hint="eastAsia"/>
          <w:b/>
          <w:bCs/>
        </w:rPr>
      </w:pPr>
      <w:r w:rsidRPr="00E4562A">
        <w:rPr>
          <w:rFonts w:ascii="仿宋_GB2312" w:hint="eastAsia"/>
          <w:b/>
          <w:bCs/>
        </w:rPr>
        <w:t>11.凡要求提交材料为复印件的，均应当在复印件上写明“与原件一致”，并加盖单位公章；资质申请表和上述提交材料均应当使用A4规格纸张印制，并按照先后顺序装订成册，刻录成电子光盘，一并提交。</w:t>
      </w:r>
    </w:p>
    <w:p w:rsidR="009A4718" w:rsidRPr="00E252E4" w:rsidRDefault="009A4718"/>
    <w:sectPr w:rsidR="009A4718" w:rsidRPr="00E2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E4"/>
    <w:rsid w:val="009A4718"/>
    <w:rsid w:val="00E2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E4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252E4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E4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252E4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1</cp:revision>
  <dcterms:created xsi:type="dcterms:W3CDTF">2014-03-12T07:46:00Z</dcterms:created>
  <dcterms:modified xsi:type="dcterms:W3CDTF">2014-03-12T07:46:00Z</dcterms:modified>
</cp:coreProperties>
</file>