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AA" w:rsidRDefault="006C5EAA" w:rsidP="006C5EAA">
      <w:pPr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附件4</w:t>
      </w:r>
    </w:p>
    <w:p w:rsidR="006C5EAA" w:rsidRDefault="006C5EAA" w:rsidP="006C5EAA">
      <w:pPr>
        <w:pStyle w:val="a3"/>
        <w:spacing w:line="600" w:lineRule="exact"/>
        <w:ind w:firstLine="0"/>
        <w:rPr>
          <w:color w:val="000000" w:themeColor="text1"/>
        </w:rPr>
      </w:pPr>
    </w:p>
    <w:p w:rsidR="006C5EAA" w:rsidRDefault="006C5EAA" w:rsidP="006C5EA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7"/>
          <w:sz w:val="44"/>
          <w:szCs w:val="44"/>
        </w:rPr>
        <w:t>全省钢铁、粉尘涉爆、铝加工（深井铸造）企业专项执法情况统计表（月报）</w:t>
      </w:r>
    </w:p>
    <w:p w:rsidR="006C5EAA" w:rsidRDefault="006C5EAA" w:rsidP="006C5EAA">
      <w:pPr>
        <w:spacing w:line="240" w:lineRule="exact"/>
        <w:jc w:val="center"/>
        <w:rPr>
          <w:rFonts w:ascii="方正小标宋简体" w:eastAsia="方正小标宋简体" w:hAnsiTheme="majorEastAsia"/>
          <w:color w:val="000000" w:themeColor="text1"/>
          <w:sz w:val="44"/>
          <w:szCs w:val="44"/>
        </w:rPr>
      </w:pPr>
    </w:p>
    <w:p w:rsidR="006C5EAA" w:rsidRDefault="006C5EAA" w:rsidP="006C5EAA">
      <w:pPr>
        <w:rPr>
          <w:rFonts w:ascii="仿宋" w:hAnsi="仿宋"/>
          <w:color w:val="000000" w:themeColor="text1"/>
          <w:kern w:val="0"/>
          <w:sz w:val="28"/>
          <w:szCs w:val="28"/>
        </w:rPr>
      </w:pPr>
      <w:r>
        <w:rPr>
          <w:rFonts w:ascii="仿宋" w:hAnsi="仿宋"/>
          <w:color w:val="000000" w:themeColor="text1"/>
          <w:kern w:val="0"/>
          <w:sz w:val="28"/>
          <w:szCs w:val="28"/>
        </w:rPr>
        <w:t>填报单位（签章）：</w:t>
      </w:r>
      <w:r>
        <w:rPr>
          <w:rFonts w:ascii="仿宋" w:hAnsi="仿宋" w:hint="eastAsia"/>
          <w:color w:val="000000" w:themeColor="text1"/>
          <w:kern w:val="0"/>
          <w:sz w:val="28"/>
          <w:szCs w:val="28"/>
        </w:rPr>
        <w:t xml:space="preserve">                                                        </w:t>
      </w:r>
      <w:r>
        <w:rPr>
          <w:rFonts w:ascii="仿宋" w:hAnsi="仿宋"/>
          <w:color w:val="000000" w:themeColor="text1"/>
          <w:kern w:val="0"/>
          <w:sz w:val="28"/>
          <w:szCs w:val="28"/>
        </w:rPr>
        <w:t>填报时间：</w:t>
      </w:r>
      <w:r>
        <w:rPr>
          <w:rFonts w:ascii="仿宋" w:hAnsi="仿宋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hAnsi="仿宋"/>
          <w:color w:val="000000" w:themeColor="text1"/>
          <w:kern w:val="0"/>
          <w:sz w:val="28"/>
          <w:szCs w:val="28"/>
        </w:rPr>
        <w:t xml:space="preserve">  年 </w:t>
      </w:r>
      <w:r>
        <w:rPr>
          <w:rFonts w:ascii="仿宋" w:hAnsi="仿宋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hAnsi="仿宋"/>
          <w:color w:val="000000" w:themeColor="text1"/>
          <w:kern w:val="0"/>
          <w:sz w:val="28"/>
          <w:szCs w:val="28"/>
        </w:rPr>
        <w:t xml:space="preserve"> 月</w:t>
      </w:r>
      <w:r>
        <w:rPr>
          <w:rFonts w:ascii="仿宋" w:hAnsi="仿宋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hAnsi="仿宋"/>
          <w:color w:val="000000" w:themeColor="text1"/>
          <w:kern w:val="0"/>
          <w:sz w:val="28"/>
          <w:szCs w:val="28"/>
        </w:rPr>
        <w:t xml:space="preserve">  日</w:t>
      </w:r>
    </w:p>
    <w:tbl>
      <w:tblPr>
        <w:tblW w:w="14598" w:type="dxa"/>
        <w:jc w:val="center"/>
        <w:tblLayout w:type="fixed"/>
        <w:tblLook w:val="04A0" w:firstRow="1" w:lastRow="0" w:firstColumn="1" w:lastColumn="0" w:noHBand="0" w:noVBand="1"/>
      </w:tblPr>
      <w:tblGrid>
        <w:gridCol w:w="1633"/>
        <w:gridCol w:w="851"/>
        <w:gridCol w:w="854"/>
        <w:gridCol w:w="889"/>
        <w:gridCol w:w="850"/>
        <w:gridCol w:w="851"/>
        <w:gridCol w:w="850"/>
        <w:gridCol w:w="966"/>
        <w:gridCol w:w="962"/>
        <w:gridCol w:w="1025"/>
        <w:gridCol w:w="1188"/>
        <w:gridCol w:w="1237"/>
        <w:gridCol w:w="1238"/>
        <w:gridCol w:w="1204"/>
      </w:tblGrid>
      <w:tr w:rsidR="006C5EAA" w:rsidTr="005C3F37">
        <w:trPr>
          <w:trHeight w:val="448"/>
          <w:jc w:val="center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24"/>
                <w:szCs w:val="24"/>
              </w:rPr>
              <w:t>行业领域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24"/>
                <w:szCs w:val="24"/>
              </w:rPr>
              <w:t>执法检查企业（家）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发现违法行为（起）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执法文书使用情况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立案查处违法行为（起）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罚款</w:t>
            </w:r>
          </w:p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停产停业整顿(家)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暂扣证照(</w:t>
            </w:r>
            <w:proofErr w:type="gramStart"/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24"/>
                <w:szCs w:val="24"/>
              </w:rPr>
              <w:t>吊销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证照(</w:t>
            </w:r>
            <w:proofErr w:type="gramStart"/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关闭企业(家)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24"/>
                <w:szCs w:val="24"/>
              </w:rPr>
              <w:t>典型案件</w:t>
            </w:r>
          </w:p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24"/>
                <w:szCs w:val="24"/>
              </w:rPr>
              <w:t>（起）</w:t>
            </w:r>
          </w:p>
        </w:tc>
      </w:tr>
      <w:tr w:rsidR="006C5EAA" w:rsidTr="005C3F37">
        <w:trPr>
          <w:trHeight w:val="1900"/>
          <w:jc w:val="center"/>
        </w:trPr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下达责令限期整改指令书（份）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下达行政处罚决定书（份）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制作强制执行申请书（份）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24"/>
                <w:szCs w:val="24"/>
              </w:rPr>
              <w:t>制作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案件移送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24"/>
                <w:szCs w:val="24"/>
              </w:rPr>
              <w:t>通知书（份）</w:t>
            </w: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5EAA" w:rsidTr="005C3F37">
        <w:trPr>
          <w:trHeight w:val="704"/>
          <w:jc w:val="center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钢铁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5EAA" w:rsidTr="005C3F37">
        <w:trPr>
          <w:trHeight w:val="667"/>
          <w:jc w:val="center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粉尘涉爆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5EAA" w:rsidTr="005C3F37">
        <w:trPr>
          <w:trHeight w:val="700"/>
          <w:jc w:val="center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铝加工</w:t>
            </w:r>
          </w:p>
          <w:p w:rsidR="006C5EAA" w:rsidRDefault="006C5EAA" w:rsidP="005C3F37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（深井铸造）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5EAA" w:rsidTr="005C3F37">
        <w:trPr>
          <w:trHeight w:val="914"/>
          <w:jc w:val="center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合  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EAA" w:rsidRDefault="006C5EAA" w:rsidP="005C3F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6C5EAA" w:rsidRDefault="006C5EAA" w:rsidP="006C5EAA">
      <w:pPr>
        <w:rPr>
          <w:rFonts w:ascii="仿宋" w:hAnsi="仿宋" w:cs="仿宋"/>
          <w:color w:val="000000" w:themeColor="text1"/>
          <w:sz w:val="24"/>
          <w:szCs w:val="24"/>
        </w:rPr>
      </w:pPr>
      <w:r>
        <w:rPr>
          <w:rFonts w:ascii="仿宋" w:hAnsi="仿宋" w:cs="仿宋" w:hint="eastAsia"/>
          <w:color w:val="000000" w:themeColor="text1"/>
          <w:kern w:val="0"/>
          <w:sz w:val="24"/>
          <w:szCs w:val="24"/>
        </w:rPr>
        <w:t>填表人：                                                                            联系电话：</w:t>
      </w:r>
    </w:p>
    <w:p w:rsidR="00127976" w:rsidRDefault="00127976">
      <w:bookmarkStart w:id="0" w:name="_GoBack"/>
      <w:bookmarkEnd w:id="0"/>
    </w:p>
    <w:sectPr w:rsidR="00127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AA"/>
    <w:rsid w:val="00127976"/>
    <w:rsid w:val="006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FA7AB-2104-48F6-A11A-4A3BF48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AA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next w:val="a"/>
    <w:qFormat/>
    <w:rsid w:val="006C5EAA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MS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2020-06-22T09:10:00Z</dcterms:created>
  <dcterms:modified xsi:type="dcterms:W3CDTF">2020-06-22T09:10:00Z</dcterms:modified>
</cp:coreProperties>
</file>