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29" w:rsidRDefault="00111029" w:rsidP="00111029">
      <w:pPr>
        <w:tabs>
          <w:tab w:val="left" w:pos="8190"/>
        </w:tabs>
        <w:spacing w:line="600" w:lineRule="exac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附件3</w:t>
      </w:r>
    </w:p>
    <w:p w:rsidR="00111029" w:rsidRDefault="00111029" w:rsidP="00111029">
      <w:pPr>
        <w:tabs>
          <w:tab w:val="left" w:pos="8190"/>
        </w:tabs>
        <w:spacing w:line="560" w:lineRule="exact"/>
        <w:ind w:rightChars="-35" w:right="-109"/>
        <w:rPr>
          <w:rFonts w:ascii="方正小标宋简体" w:eastAsia="方正小标宋简体" w:hAnsi="宋体" w:cs="宋体" w:hint="eastAsia"/>
          <w:b/>
          <w:bCs/>
          <w:color w:val="000000"/>
          <w:kern w:val="0"/>
          <w:szCs w:val="32"/>
        </w:rPr>
      </w:pPr>
    </w:p>
    <w:p w:rsidR="00111029" w:rsidRDefault="00111029" w:rsidP="00111029">
      <w:pPr>
        <w:tabs>
          <w:tab w:val="left" w:pos="8190"/>
        </w:tabs>
        <w:spacing w:line="560" w:lineRule="exact"/>
        <w:ind w:rightChars="-35" w:right="-109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深化煤矿领域“一停了之”突出问题专项整治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数据统计表</w:t>
      </w:r>
    </w:p>
    <w:p w:rsidR="00111029" w:rsidRDefault="00111029" w:rsidP="00111029">
      <w:pPr>
        <w:tabs>
          <w:tab w:val="left" w:pos="8190"/>
        </w:tabs>
        <w:spacing w:line="400" w:lineRule="exact"/>
        <w:ind w:rightChars="311" w:right="969"/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</w:pPr>
    </w:p>
    <w:p w:rsidR="00111029" w:rsidRDefault="00111029" w:rsidP="00111029">
      <w:pPr>
        <w:tabs>
          <w:tab w:val="left" w:pos="8190"/>
        </w:tabs>
        <w:spacing w:line="400" w:lineRule="exact"/>
        <w:ind w:rightChars="311" w:right="969" w:firstLineChars="100" w:firstLine="232"/>
        <w:rPr>
          <w:rFonts w:ascii="楷体_GB2312" w:eastAsia="楷体_GB2312" w:hAnsi="宋体" w:cs="宋体"/>
          <w:color w:val="000000"/>
          <w:kern w:val="0"/>
          <w:sz w:val="24"/>
        </w:rPr>
      </w:pPr>
      <w:r w:rsidRPr="006048F6">
        <w:rPr>
          <w:rFonts w:ascii="宋体" w:eastAsia="宋体" w:hAnsi="宋体" w:cs="宋体" w:hint="eastAsia"/>
          <w:color w:val="000000"/>
          <w:kern w:val="0"/>
          <w:sz w:val="24"/>
        </w:rPr>
        <w:t>填报单位：                           填报人：                   联系电话：                  填报时间：</w:t>
      </w: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9"/>
        <w:gridCol w:w="732"/>
        <w:gridCol w:w="864"/>
        <w:gridCol w:w="696"/>
        <w:gridCol w:w="640"/>
        <w:gridCol w:w="624"/>
        <w:gridCol w:w="624"/>
        <w:gridCol w:w="712"/>
        <w:gridCol w:w="11"/>
        <w:gridCol w:w="641"/>
        <w:gridCol w:w="612"/>
        <w:gridCol w:w="720"/>
        <w:gridCol w:w="624"/>
        <w:gridCol w:w="696"/>
        <w:gridCol w:w="636"/>
        <w:gridCol w:w="624"/>
        <w:gridCol w:w="636"/>
        <w:gridCol w:w="606"/>
        <w:gridCol w:w="645"/>
        <w:gridCol w:w="624"/>
        <w:gridCol w:w="684"/>
        <w:gridCol w:w="660"/>
        <w:gridCol w:w="776"/>
      </w:tblGrid>
      <w:tr w:rsidR="00111029" w:rsidRPr="006048F6" w:rsidTr="006048F6">
        <w:trPr>
          <w:trHeight w:val="525"/>
          <w:jc w:val="center"/>
        </w:trPr>
        <w:tc>
          <w:tcPr>
            <w:tcW w:w="409" w:type="dxa"/>
            <w:vMerge w:val="restart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60" w:lineRule="exact"/>
              <w:ind w:right="2"/>
              <w:jc w:val="center"/>
              <w:rPr>
                <w:rFonts w:ascii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18"/>
                <w:szCs w:val="18"/>
              </w:rPr>
              <w:t>单位工作情况</w:t>
            </w:r>
          </w:p>
        </w:tc>
        <w:tc>
          <w:tcPr>
            <w:tcW w:w="2292" w:type="dxa"/>
            <w:gridSpan w:val="3"/>
            <w:vAlign w:val="center"/>
          </w:tcPr>
          <w:p w:rsidR="00111029" w:rsidRPr="006048F6" w:rsidRDefault="00111029" w:rsidP="006048F6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 w:rsidRPr="006048F6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安排部署情况</w:t>
            </w:r>
          </w:p>
        </w:tc>
        <w:tc>
          <w:tcPr>
            <w:tcW w:w="2611" w:type="dxa"/>
            <w:gridSpan w:val="5"/>
            <w:vAlign w:val="center"/>
          </w:tcPr>
          <w:p w:rsidR="00111029" w:rsidRPr="006048F6" w:rsidRDefault="00111029" w:rsidP="006048F6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 w:rsidRPr="006048F6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督导检查情况</w:t>
            </w:r>
          </w:p>
        </w:tc>
        <w:tc>
          <w:tcPr>
            <w:tcW w:w="3293" w:type="dxa"/>
            <w:gridSpan w:val="5"/>
            <w:vAlign w:val="center"/>
          </w:tcPr>
          <w:p w:rsidR="00111029" w:rsidRPr="006048F6" w:rsidRDefault="00111029" w:rsidP="006048F6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 w:rsidRPr="006048F6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受理群众信访举报情况</w:t>
            </w:r>
          </w:p>
        </w:tc>
        <w:tc>
          <w:tcPr>
            <w:tcW w:w="1896" w:type="dxa"/>
            <w:gridSpan w:val="3"/>
            <w:vAlign w:val="center"/>
          </w:tcPr>
          <w:p w:rsidR="00111029" w:rsidRPr="006048F6" w:rsidRDefault="00111029" w:rsidP="006048F6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 w:rsidRPr="006048F6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制度建设情况</w:t>
            </w:r>
          </w:p>
        </w:tc>
        <w:tc>
          <w:tcPr>
            <w:tcW w:w="1875" w:type="dxa"/>
            <w:gridSpan w:val="3"/>
            <w:vAlign w:val="center"/>
          </w:tcPr>
          <w:p w:rsidR="00111029" w:rsidRPr="006048F6" w:rsidRDefault="00111029" w:rsidP="006048F6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 w:rsidRPr="006048F6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舆论宣传情况</w:t>
            </w:r>
          </w:p>
        </w:tc>
        <w:tc>
          <w:tcPr>
            <w:tcW w:w="2120" w:type="dxa"/>
            <w:gridSpan w:val="3"/>
            <w:vAlign w:val="center"/>
          </w:tcPr>
          <w:p w:rsidR="00111029" w:rsidRPr="006048F6" w:rsidRDefault="00111029" w:rsidP="006048F6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</w:pPr>
            <w:r w:rsidRPr="006048F6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问题整改情况</w:t>
            </w:r>
          </w:p>
        </w:tc>
      </w:tr>
      <w:tr w:rsidR="00111029" w:rsidTr="006048F6">
        <w:trPr>
          <w:trHeight w:val="1696"/>
          <w:jc w:val="center"/>
        </w:trPr>
        <w:tc>
          <w:tcPr>
            <w:tcW w:w="409" w:type="dxa"/>
            <w:vMerge w:val="restart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60" w:lineRule="exact"/>
              <w:ind w:rightChars="311" w:right="969"/>
              <w:jc w:val="center"/>
              <w:rPr>
                <w:rFonts w:ascii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是否建立机构</w:t>
            </w:r>
          </w:p>
        </w:tc>
        <w:tc>
          <w:tcPr>
            <w:tcW w:w="864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党委</w:t>
            </w:r>
          </w:p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（党组）</w:t>
            </w:r>
          </w:p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会议次数（次）</w:t>
            </w:r>
          </w:p>
        </w:tc>
        <w:tc>
          <w:tcPr>
            <w:tcW w:w="696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成员协调会议次数（次）</w:t>
            </w:r>
          </w:p>
        </w:tc>
        <w:tc>
          <w:tcPr>
            <w:tcW w:w="640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督导指导（次）</w:t>
            </w: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检查煤矿（处）</w:t>
            </w: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发现问题（个）</w:t>
            </w:r>
          </w:p>
        </w:tc>
        <w:tc>
          <w:tcPr>
            <w:tcW w:w="712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推动整改（个）</w:t>
            </w:r>
          </w:p>
        </w:tc>
        <w:tc>
          <w:tcPr>
            <w:tcW w:w="652" w:type="dxa"/>
            <w:gridSpan w:val="2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总计（件）</w:t>
            </w:r>
          </w:p>
        </w:tc>
        <w:tc>
          <w:tcPr>
            <w:tcW w:w="612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自办（件）</w:t>
            </w:r>
          </w:p>
        </w:tc>
        <w:tc>
          <w:tcPr>
            <w:tcW w:w="720" w:type="dxa"/>
            <w:vAlign w:val="center"/>
          </w:tcPr>
          <w:p w:rsidR="00111029" w:rsidRDefault="00111029" w:rsidP="006048F6">
            <w:pPr>
              <w:tabs>
                <w:tab w:val="left" w:pos="1056"/>
                <w:tab w:val="left" w:pos="8190"/>
              </w:tabs>
              <w:spacing w:line="200" w:lineRule="exact"/>
              <w:ind w:rightChars="18" w:right="56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转办（件）</w:t>
            </w: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sz w:val="18"/>
                <w:szCs w:val="18"/>
              </w:rPr>
              <w:t>办结</w:t>
            </w: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（件）</w:t>
            </w:r>
          </w:p>
        </w:tc>
        <w:tc>
          <w:tcPr>
            <w:tcW w:w="696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18"/>
                <w:szCs w:val="18"/>
              </w:rPr>
              <w:t>向纪检监察机关移交问题线索（件）</w:t>
            </w:r>
          </w:p>
        </w:tc>
        <w:tc>
          <w:tcPr>
            <w:tcW w:w="636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总计（项）</w:t>
            </w: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新建（项）</w:t>
            </w:r>
          </w:p>
        </w:tc>
        <w:tc>
          <w:tcPr>
            <w:tcW w:w="636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修改完善（项）</w:t>
            </w:r>
          </w:p>
        </w:tc>
        <w:tc>
          <w:tcPr>
            <w:tcW w:w="606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广播电视宣传（次）</w:t>
            </w:r>
          </w:p>
        </w:tc>
        <w:tc>
          <w:tcPr>
            <w:tcW w:w="645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报纸期刊宣传（次）</w:t>
            </w: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网络新媒体宣传（次）</w:t>
            </w:r>
          </w:p>
        </w:tc>
        <w:tc>
          <w:tcPr>
            <w:tcW w:w="684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问题总数（个）</w:t>
            </w:r>
          </w:p>
        </w:tc>
        <w:tc>
          <w:tcPr>
            <w:tcW w:w="660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已整改</w:t>
            </w:r>
          </w:p>
          <w:p w:rsidR="00111029" w:rsidRDefault="00111029" w:rsidP="006048F6">
            <w:pPr>
              <w:widowControl/>
              <w:spacing w:line="200" w:lineRule="exact"/>
              <w:jc w:val="center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76" w:type="dxa"/>
            <w:vAlign w:val="center"/>
          </w:tcPr>
          <w:p w:rsidR="00111029" w:rsidRDefault="00111029" w:rsidP="006048F6">
            <w:pPr>
              <w:widowControl/>
              <w:spacing w:line="200" w:lineRule="exact"/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/>
                <w:spacing w:val="-10"/>
                <w:kern w:val="0"/>
                <w:sz w:val="18"/>
                <w:szCs w:val="18"/>
              </w:rPr>
              <w:t>未整改（个）</w:t>
            </w:r>
          </w:p>
        </w:tc>
      </w:tr>
      <w:tr w:rsidR="00111029" w:rsidTr="006048F6">
        <w:trPr>
          <w:trHeight w:val="2111"/>
          <w:jc w:val="center"/>
        </w:trPr>
        <w:tc>
          <w:tcPr>
            <w:tcW w:w="409" w:type="dxa"/>
            <w:vMerge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6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712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36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36" w:type="dxa"/>
            <w:vAlign w:val="center"/>
          </w:tcPr>
          <w:p w:rsidR="00111029" w:rsidRDefault="00111029" w:rsidP="006048F6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spacing w:val="-10"/>
                <w:kern w:val="0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45" w:type="dxa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84" w:type="dxa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60" w:type="dxa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776" w:type="dxa"/>
            <w:vAlign w:val="center"/>
          </w:tcPr>
          <w:p w:rsidR="00111029" w:rsidRDefault="00111029" w:rsidP="006048F6">
            <w:pPr>
              <w:tabs>
                <w:tab w:val="left" w:pos="8190"/>
              </w:tabs>
              <w:spacing w:line="240" w:lineRule="exact"/>
              <w:ind w:rightChars="311" w:right="969"/>
              <w:jc w:val="center"/>
              <w:rPr>
                <w:rFonts w:ascii="仿宋_GB2312" w:eastAsia="仿宋_GB2312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</w:tr>
    </w:tbl>
    <w:p w:rsidR="00111029" w:rsidRDefault="00111029" w:rsidP="00111029">
      <w:pPr>
        <w:pStyle w:val="a0"/>
        <w:rPr>
          <w:rFonts w:ascii="楷体_GB2312" w:eastAsia="楷体_GB2312" w:hAnsi="宋体" w:cs="宋体"/>
          <w:b/>
          <w:bCs/>
          <w:color w:val="000000"/>
          <w:kern w:val="0"/>
          <w:sz w:val="24"/>
        </w:rPr>
        <w:sectPr w:rsidR="00111029">
          <w:pgSz w:w="16840" w:h="11900" w:orient="landscape"/>
          <w:pgMar w:top="1587" w:right="1701" w:bottom="1587" w:left="1701" w:header="851" w:footer="964" w:gutter="0"/>
          <w:pgNumType w:fmt="numberInDash"/>
          <w:cols w:space="720"/>
          <w:docGrid w:type="linesAndChars" w:linePitch="623" w:charSpace="-1712"/>
        </w:sectPr>
      </w:pPr>
      <w:r w:rsidRPr="006048F6">
        <w:rPr>
          <w:rFonts w:ascii="宋体" w:eastAsia="宋体" w:hAnsi="宋体" w:cs="宋体" w:hint="eastAsia"/>
          <w:color w:val="000000"/>
          <w:kern w:val="0"/>
          <w:sz w:val="24"/>
        </w:rPr>
        <w:t xml:space="preserve"> 本统计表仅填写深化煤矿领域“一停了之”突出问题专项整治相关数据。</w:t>
      </w:r>
    </w:p>
    <w:p w:rsidR="00696409" w:rsidRPr="00111029" w:rsidRDefault="00696409">
      <w:bookmarkStart w:id="0" w:name="_GoBack"/>
      <w:bookmarkEnd w:id="0"/>
    </w:p>
    <w:sectPr w:rsidR="00696409" w:rsidRPr="00111029" w:rsidSect="001110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4D" w:rsidRDefault="000F414D" w:rsidP="00111029">
      <w:r>
        <w:separator/>
      </w:r>
    </w:p>
  </w:endnote>
  <w:endnote w:type="continuationSeparator" w:id="0">
    <w:p w:rsidR="000F414D" w:rsidRDefault="000F414D" w:rsidP="0011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4D" w:rsidRDefault="000F414D" w:rsidP="00111029">
      <w:r>
        <w:separator/>
      </w:r>
    </w:p>
  </w:footnote>
  <w:footnote w:type="continuationSeparator" w:id="0">
    <w:p w:rsidR="000F414D" w:rsidRDefault="000F414D" w:rsidP="0011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DB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55704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0F414D"/>
    <w:rsid w:val="00103506"/>
    <w:rsid w:val="0010679C"/>
    <w:rsid w:val="00110B4E"/>
    <w:rsid w:val="00111029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5181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56DB"/>
    <w:rsid w:val="00407D21"/>
    <w:rsid w:val="00421E24"/>
    <w:rsid w:val="00466F28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320A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1B8E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5652"/>
    <w:rsid w:val="00A17617"/>
    <w:rsid w:val="00A21F3F"/>
    <w:rsid w:val="00A33B7D"/>
    <w:rsid w:val="00A34415"/>
    <w:rsid w:val="00A36901"/>
    <w:rsid w:val="00A42CA0"/>
    <w:rsid w:val="00A43399"/>
    <w:rsid w:val="00A52BC8"/>
    <w:rsid w:val="00A56B46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6363A"/>
    <w:rsid w:val="00B71B3D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900CE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228"/>
    <w:rsid w:val="00D42729"/>
    <w:rsid w:val="00D42D7E"/>
    <w:rsid w:val="00D435B3"/>
    <w:rsid w:val="00D47C48"/>
    <w:rsid w:val="00D50745"/>
    <w:rsid w:val="00D56064"/>
    <w:rsid w:val="00D5692E"/>
    <w:rsid w:val="00D6122D"/>
    <w:rsid w:val="00D62EF8"/>
    <w:rsid w:val="00D632CA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0650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21EC2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4526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419A75-CDB3-4C1E-869C-D7A19BC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11029"/>
    <w:pPr>
      <w:widowControl w:val="0"/>
      <w:jc w:val="both"/>
    </w:pPr>
    <w:rPr>
      <w:rFonts w:ascii="Times New Roman" w:eastAsia="仿宋" w:hAnsi="Times New Roman" w:cs="楷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1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110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11029"/>
    <w:rPr>
      <w:sz w:val="18"/>
      <w:szCs w:val="18"/>
    </w:rPr>
  </w:style>
  <w:style w:type="paragraph" w:styleId="a0">
    <w:name w:val="Body Text"/>
    <w:basedOn w:val="a"/>
    <w:next w:val="a5"/>
    <w:link w:val="Char1"/>
    <w:qFormat/>
    <w:rsid w:val="00111029"/>
    <w:pPr>
      <w:spacing w:after="120"/>
    </w:pPr>
    <w:rPr>
      <w:rFonts w:ascii="Calibri" w:hAnsi="Calibri" w:cs="Times New Roman"/>
    </w:rPr>
  </w:style>
  <w:style w:type="character" w:customStyle="1" w:styleId="Char1">
    <w:name w:val="正文文本 Char"/>
    <w:basedOn w:val="a1"/>
    <w:link w:val="a0"/>
    <w:rsid w:val="00111029"/>
    <w:rPr>
      <w:rFonts w:ascii="Calibri" w:eastAsia="仿宋" w:hAnsi="Calibri" w:cs="Times New Roman"/>
      <w:sz w:val="32"/>
      <w:szCs w:val="24"/>
    </w:rPr>
  </w:style>
  <w:style w:type="table" w:styleId="a6">
    <w:name w:val="Table Grid"/>
    <w:basedOn w:val="a2"/>
    <w:rsid w:val="00111029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MS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2022-04-29T01:24:00Z</dcterms:created>
  <dcterms:modified xsi:type="dcterms:W3CDTF">2022-04-29T01:24:00Z</dcterms:modified>
</cp:coreProperties>
</file>